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2D9B7" w14:textId="77C0E513" w:rsidR="00B40BF4" w:rsidRPr="00517E07" w:rsidRDefault="00B313BB" w:rsidP="00852FE0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</w:pPr>
      <w:bookmarkStart w:id="0" w:name="_d9utioa7im6x" w:colFirst="0" w:colLast="0"/>
      <w:bookmarkEnd w:id="0"/>
      <w:proofErr w:type="spellStart"/>
      <w:r w:rsidRPr="00517E07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>Spoločnos</w:t>
      </w:r>
      <w:r w:rsidR="00852FE0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>ti</w:t>
      </w:r>
      <w:proofErr w:type="spellEnd"/>
      <w:r w:rsidRPr="00517E07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 xml:space="preserve"> TATRASVIT SVIT – SOCKS, </w:t>
      </w:r>
      <w:proofErr w:type="spellStart"/>
      <w:r w:rsidRPr="00517E07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>a.s.</w:t>
      </w:r>
      <w:proofErr w:type="spellEnd"/>
      <w:r w:rsidRPr="00517E07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>,</w:t>
      </w:r>
      <w:r w:rsidR="00852FE0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52FE0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>a</w:t>
      </w:r>
      <w:proofErr w:type="gramEnd"/>
      <w:r w:rsidR="00852FE0"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52FE0" w:rsidRPr="00857F93">
        <w:rPr>
          <w:rFonts w:asciiTheme="majorHAnsi" w:eastAsia="Nunito Black" w:hAnsiTheme="majorHAnsi" w:cstheme="majorHAnsi"/>
          <w:b/>
          <w:bCs/>
          <w:sz w:val="28"/>
          <w:szCs w:val="28"/>
        </w:rPr>
        <w:t xml:space="preserve">ESA LOGISTIKA, </w:t>
      </w:r>
      <w:proofErr w:type="spellStart"/>
      <w:r w:rsidR="00852FE0" w:rsidRPr="00857F93">
        <w:rPr>
          <w:rFonts w:asciiTheme="majorHAnsi" w:eastAsia="Nunito Black" w:hAnsiTheme="majorHAnsi" w:cstheme="majorHAnsi"/>
          <w:b/>
          <w:bCs/>
          <w:sz w:val="28"/>
          <w:szCs w:val="28"/>
        </w:rPr>
        <w:t>s.r.o.</w:t>
      </w:r>
      <w:proofErr w:type="spellEnd"/>
      <w:r w:rsidR="00852FE0">
        <w:rPr>
          <w:rFonts w:asciiTheme="majorHAnsi" w:eastAsia="Nunito Black" w:hAnsiTheme="majorHAnsi" w:cstheme="majorHAnsi"/>
          <w:b/>
          <w:bCs/>
          <w:sz w:val="28"/>
          <w:szCs w:val="28"/>
        </w:rPr>
        <w:t xml:space="preserve">, </w:t>
      </w:r>
      <w:proofErr w:type="spellStart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>darovali</w:t>
      </w:r>
      <w:proofErr w:type="spellEnd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>Nadácii</w:t>
      </w:r>
      <w:proofErr w:type="spellEnd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>Križovatka</w:t>
      </w:r>
      <w:proofErr w:type="spellEnd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>vecné</w:t>
      </w:r>
      <w:proofErr w:type="spellEnd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>dary</w:t>
      </w:r>
      <w:proofErr w:type="spellEnd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 xml:space="preserve">, </w:t>
      </w:r>
      <w:proofErr w:type="spellStart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>ktoré</w:t>
      </w:r>
      <w:proofErr w:type="spellEnd"/>
      <w:r w:rsidR="009D2419">
        <w:rPr>
          <w:rFonts w:asciiTheme="majorHAnsi" w:eastAsia="Nunito Black" w:hAnsiTheme="majorHAnsi" w:cstheme="majorHAnsi"/>
          <w:b/>
          <w:bCs/>
          <w:sz w:val="28"/>
          <w:szCs w:val="28"/>
        </w:rPr>
        <w:t xml:space="preserve"> v</w:t>
      </w:r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>predvianočnom</w:t>
      </w:r>
      <w:proofErr w:type="spellEnd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>čase</w:t>
      </w:r>
      <w:proofErr w:type="spellEnd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9D2419">
        <w:rPr>
          <w:rFonts w:asciiTheme="majorHAnsi" w:eastAsia="Nunito Black" w:hAnsiTheme="majorHAnsi" w:cstheme="majorHAnsi"/>
          <w:b/>
          <w:bCs/>
          <w:sz w:val="28"/>
          <w:szCs w:val="28"/>
        </w:rPr>
        <w:t>odovzdáme</w:t>
      </w:r>
      <w:proofErr w:type="spellEnd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 xml:space="preserve"> do </w:t>
      </w:r>
      <w:proofErr w:type="spellStart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>slovenských</w:t>
      </w:r>
      <w:proofErr w:type="spellEnd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>nemocníc</w:t>
      </w:r>
      <w:proofErr w:type="spellEnd"/>
      <w:r w:rsidR="008B353D">
        <w:rPr>
          <w:rFonts w:asciiTheme="majorHAnsi" w:eastAsia="Nunito Black" w:hAnsiTheme="majorHAnsi" w:cstheme="majorHAnsi"/>
          <w:b/>
          <w:bCs/>
          <w:sz w:val="28"/>
          <w:szCs w:val="28"/>
        </w:rPr>
        <w:t>.</w:t>
      </w:r>
    </w:p>
    <w:p w14:paraId="5DAAD443" w14:textId="77777777" w:rsidR="00001BB3" w:rsidRPr="00001BB3" w:rsidRDefault="00001BB3" w:rsidP="00001BB3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</w:pPr>
    </w:p>
    <w:p w14:paraId="54D61562" w14:textId="693D8779" w:rsidR="00B313BB" w:rsidRPr="00A96737" w:rsidRDefault="00B313BB" w:rsidP="004B5EB9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bookmarkStart w:id="1" w:name="_5orgtsokg5v0" w:colFirst="0" w:colLast="0"/>
      <w:bookmarkEnd w:id="1"/>
      <w:r w:rsidRPr="00A96737">
        <w:rPr>
          <w:rFonts w:asciiTheme="majorHAnsi" w:hAnsiTheme="majorHAnsi" w:cstheme="majorHAnsi"/>
          <w:b/>
          <w:bCs/>
        </w:rPr>
        <w:t xml:space="preserve">TATRASVIT SVIT-SOCKS, </w:t>
      </w:r>
      <w:proofErr w:type="spellStart"/>
      <w:r w:rsidRPr="00A96737">
        <w:rPr>
          <w:rFonts w:asciiTheme="majorHAnsi" w:hAnsiTheme="majorHAnsi" w:cstheme="majorHAnsi"/>
          <w:b/>
          <w:bCs/>
        </w:rPr>
        <w:t>a.s.</w:t>
      </w:r>
      <w:proofErr w:type="spellEnd"/>
      <w:r w:rsidR="006A1293">
        <w:rPr>
          <w:rFonts w:asciiTheme="majorHAnsi" w:hAnsiTheme="majorHAnsi" w:cstheme="majorHAnsi"/>
          <w:b/>
          <w:bCs/>
        </w:rPr>
        <w:t>,</w:t>
      </w:r>
      <w:r w:rsidRPr="00A96737">
        <w:rPr>
          <w:rFonts w:asciiTheme="majorHAnsi" w:hAnsiTheme="majorHAnsi" w:cstheme="majorHAnsi"/>
          <w:b/>
          <w:bCs/>
        </w:rPr>
        <w:t xml:space="preserve"> je </w:t>
      </w:r>
      <w:proofErr w:type="spellStart"/>
      <w:r w:rsidRPr="00A96737">
        <w:rPr>
          <w:rFonts w:asciiTheme="majorHAnsi" w:hAnsiTheme="majorHAnsi" w:cstheme="majorHAnsi"/>
          <w:b/>
          <w:bCs/>
        </w:rPr>
        <w:t>tradičný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výrobca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ponožiek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a </w:t>
      </w:r>
      <w:proofErr w:type="spellStart"/>
      <w:r w:rsidRPr="00A96737">
        <w:rPr>
          <w:rFonts w:asciiTheme="majorHAnsi" w:hAnsiTheme="majorHAnsi" w:cstheme="majorHAnsi"/>
          <w:b/>
          <w:bCs/>
        </w:rPr>
        <w:t>pančuchových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nohavíc</w:t>
      </w:r>
      <w:proofErr w:type="spellEnd"/>
      <w:r w:rsidRPr="00A96737">
        <w:rPr>
          <w:rFonts w:asciiTheme="majorHAnsi" w:hAnsiTheme="majorHAnsi" w:cstheme="majorHAnsi"/>
          <w:b/>
          <w:bCs/>
        </w:rPr>
        <w:t>.</w:t>
      </w:r>
    </w:p>
    <w:p w14:paraId="634DC872" w14:textId="78831E78" w:rsidR="00177761" w:rsidRPr="00A96737" w:rsidRDefault="00177761" w:rsidP="004B5EB9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proofErr w:type="spellStart"/>
      <w:r w:rsidRPr="00A96737">
        <w:rPr>
          <w:rFonts w:asciiTheme="majorHAnsi" w:hAnsiTheme="majorHAnsi" w:cstheme="majorHAnsi"/>
          <w:b/>
          <w:bCs/>
        </w:rPr>
        <w:t>Pletiarenska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výroba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a </w:t>
      </w:r>
      <w:proofErr w:type="spellStart"/>
      <w:r w:rsidRPr="00A96737">
        <w:rPr>
          <w:rFonts w:asciiTheme="majorHAnsi" w:hAnsiTheme="majorHAnsi" w:cstheme="majorHAnsi"/>
          <w:b/>
          <w:bCs/>
        </w:rPr>
        <w:t>výroby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pančuchových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výrobkov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má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pod </w:t>
      </w:r>
      <w:proofErr w:type="spellStart"/>
      <w:r w:rsidRPr="00A96737">
        <w:rPr>
          <w:rFonts w:asciiTheme="majorHAnsi" w:hAnsiTheme="majorHAnsi" w:cstheme="majorHAnsi"/>
          <w:b/>
          <w:bCs/>
        </w:rPr>
        <w:t>Tatrami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v</w:t>
      </w:r>
      <w:r w:rsidR="00CD3F9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meste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Svit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viac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ako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85-ročnú </w:t>
      </w:r>
      <w:proofErr w:type="spellStart"/>
      <w:r w:rsidRPr="00A96737">
        <w:rPr>
          <w:rFonts w:asciiTheme="majorHAnsi" w:hAnsiTheme="majorHAnsi" w:cstheme="majorHAnsi"/>
          <w:b/>
          <w:bCs/>
        </w:rPr>
        <w:t>tradíciu</w:t>
      </w:r>
      <w:proofErr w:type="spellEnd"/>
      <w:r w:rsidRPr="00A96737">
        <w:rPr>
          <w:rFonts w:asciiTheme="majorHAnsi" w:hAnsiTheme="majorHAnsi" w:cstheme="majorHAnsi"/>
          <w:b/>
          <w:bCs/>
        </w:rPr>
        <w:t>.</w:t>
      </w:r>
      <w:r w:rsidR="00001BB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Prvé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pančuchové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pletacie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stroje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boli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inštalované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v </w:t>
      </w:r>
      <w:proofErr w:type="spellStart"/>
      <w:r w:rsidRPr="00A96737">
        <w:rPr>
          <w:rFonts w:asciiTheme="majorHAnsi" w:hAnsiTheme="majorHAnsi" w:cstheme="majorHAnsi"/>
          <w:b/>
          <w:bCs/>
        </w:rPr>
        <w:t>roku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1934</w:t>
      </w:r>
      <w:r w:rsidR="005D5417" w:rsidRPr="00A9673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="005D5417" w:rsidRPr="00A96737">
        <w:rPr>
          <w:rFonts w:asciiTheme="majorHAnsi" w:hAnsiTheme="majorHAnsi" w:cstheme="majorHAnsi"/>
          <w:b/>
          <w:bCs/>
        </w:rPr>
        <w:t>zakladateľom</w:t>
      </w:r>
      <w:proofErr w:type="spellEnd"/>
      <w:r w:rsidR="005D5417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5D5417" w:rsidRPr="00A96737">
        <w:rPr>
          <w:rFonts w:asciiTheme="majorHAnsi" w:hAnsiTheme="majorHAnsi" w:cstheme="majorHAnsi"/>
          <w:b/>
          <w:bCs/>
        </w:rPr>
        <w:t>firmy</w:t>
      </w:r>
      <w:proofErr w:type="spellEnd"/>
      <w:r w:rsidR="005D5417" w:rsidRPr="00A96737">
        <w:rPr>
          <w:rFonts w:asciiTheme="majorHAnsi" w:hAnsiTheme="majorHAnsi" w:cstheme="majorHAnsi"/>
          <w:b/>
          <w:bCs/>
        </w:rPr>
        <w:t xml:space="preserve"> a </w:t>
      </w:r>
      <w:proofErr w:type="spellStart"/>
      <w:r w:rsidR="005D5417" w:rsidRPr="00A96737">
        <w:rPr>
          <w:rFonts w:asciiTheme="majorHAnsi" w:hAnsiTheme="majorHAnsi" w:cstheme="majorHAnsi"/>
          <w:b/>
          <w:bCs/>
        </w:rPr>
        <w:t>tradície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tejto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pletiarenskej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výroby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bol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český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podnikateľ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Tomáš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Baťa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.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Dnes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je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pokračovateľom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tejto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výrobnej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tradície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akciová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spoločnosť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TATRASVIT SVIT-SOCKS,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a.s.</w:t>
      </w:r>
      <w:proofErr w:type="spellEnd"/>
      <w:r w:rsidR="006A1293">
        <w:rPr>
          <w:rFonts w:asciiTheme="majorHAnsi" w:hAnsiTheme="majorHAnsi" w:cstheme="majorHAnsi"/>
          <w:b/>
          <w:bCs/>
        </w:rPr>
        <w:t>,</w:t>
      </w:r>
      <w:r w:rsidR="00CD3F99" w:rsidRPr="00A96737">
        <w:rPr>
          <w:rFonts w:asciiTheme="majorHAnsi" w:hAnsiTheme="majorHAnsi" w:cstheme="majorHAnsi"/>
          <w:b/>
          <w:bCs/>
        </w:rPr>
        <w:t xml:space="preserve"> so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sídlom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vo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D3F99" w:rsidRPr="00A96737">
        <w:rPr>
          <w:rFonts w:asciiTheme="majorHAnsi" w:hAnsiTheme="majorHAnsi" w:cstheme="majorHAnsi"/>
          <w:b/>
          <w:bCs/>
        </w:rPr>
        <w:t>Svite</w:t>
      </w:r>
      <w:proofErr w:type="spellEnd"/>
      <w:r w:rsidR="00CD3F99" w:rsidRPr="00A96737">
        <w:rPr>
          <w:rFonts w:asciiTheme="majorHAnsi" w:hAnsiTheme="majorHAnsi" w:cstheme="majorHAnsi"/>
          <w:b/>
          <w:bCs/>
        </w:rPr>
        <w:t>.</w:t>
      </w:r>
    </w:p>
    <w:p w14:paraId="06D29597" w14:textId="4A2AFCC4" w:rsidR="00CD3F99" w:rsidRPr="00A96737" w:rsidRDefault="00CD3F99" w:rsidP="004B5EB9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proofErr w:type="spellStart"/>
      <w:r w:rsidRPr="00A96737">
        <w:rPr>
          <w:rFonts w:asciiTheme="majorHAnsi" w:hAnsiTheme="majorHAnsi" w:cstheme="majorHAnsi"/>
          <w:b/>
          <w:bCs/>
        </w:rPr>
        <w:t>Výroba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pančuchových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výrobkov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r w:rsidR="00A86BF0" w:rsidRPr="00A96737">
        <w:rPr>
          <w:rFonts w:asciiTheme="majorHAnsi" w:hAnsiTheme="majorHAnsi" w:cstheme="majorHAnsi"/>
          <w:b/>
          <w:bCs/>
        </w:rPr>
        <w:t xml:space="preserve">je </w:t>
      </w:r>
      <w:proofErr w:type="spellStart"/>
      <w:r w:rsidR="00A86BF0" w:rsidRPr="00A96737">
        <w:rPr>
          <w:rFonts w:asciiTheme="majorHAnsi" w:hAnsiTheme="majorHAnsi" w:cstheme="majorHAnsi"/>
          <w:b/>
          <w:bCs/>
        </w:rPr>
        <w:t>dnes</w:t>
      </w:r>
      <w:proofErr w:type="spellEnd"/>
      <w:r w:rsidR="00A86BF0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86BF0" w:rsidRPr="00A96737">
        <w:rPr>
          <w:rFonts w:asciiTheme="majorHAnsi" w:hAnsiTheme="majorHAnsi" w:cstheme="majorHAnsi"/>
          <w:b/>
          <w:bCs/>
        </w:rPr>
        <w:t>realizovaná</w:t>
      </w:r>
      <w:proofErr w:type="spellEnd"/>
      <w:r w:rsidR="00A86BF0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86BF0" w:rsidRPr="00A96737">
        <w:rPr>
          <w:rFonts w:asciiTheme="majorHAnsi" w:hAnsiTheme="majorHAnsi" w:cstheme="majorHAnsi"/>
          <w:b/>
          <w:bCs/>
        </w:rPr>
        <w:t>na</w:t>
      </w:r>
      <w:proofErr w:type="spellEnd"/>
      <w:r w:rsidR="00A86BF0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86BF0" w:rsidRPr="00A96737">
        <w:rPr>
          <w:rFonts w:asciiTheme="majorHAnsi" w:hAnsiTheme="majorHAnsi" w:cstheme="majorHAnsi"/>
          <w:b/>
          <w:bCs/>
        </w:rPr>
        <w:t>moderných</w:t>
      </w:r>
      <w:proofErr w:type="spellEnd"/>
      <w:r w:rsidR="00A86BF0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86BF0" w:rsidRPr="00A96737">
        <w:rPr>
          <w:rFonts w:asciiTheme="majorHAnsi" w:hAnsiTheme="majorHAnsi" w:cstheme="majorHAnsi"/>
          <w:b/>
          <w:bCs/>
        </w:rPr>
        <w:t>pletiarenských</w:t>
      </w:r>
      <w:proofErr w:type="spellEnd"/>
      <w:r w:rsidR="002475D8" w:rsidRPr="00A96737">
        <w:rPr>
          <w:rFonts w:asciiTheme="majorHAnsi" w:hAnsiTheme="majorHAnsi" w:cstheme="majorHAnsi"/>
          <w:b/>
          <w:bCs/>
        </w:rPr>
        <w:t xml:space="preserve"> </w:t>
      </w:r>
      <w:r w:rsidR="00A86BF0" w:rsidRPr="00A96737">
        <w:rPr>
          <w:rFonts w:asciiTheme="majorHAnsi" w:hAnsiTheme="majorHAnsi" w:cstheme="majorHAnsi"/>
          <w:b/>
          <w:bCs/>
        </w:rPr>
        <w:t xml:space="preserve">a </w:t>
      </w:r>
      <w:proofErr w:type="spellStart"/>
      <w:r w:rsidR="00A86BF0" w:rsidRPr="00A96737">
        <w:rPr>
          <w:rFonts w:asciiTheme="majorHAnsi" w:hAnsiTheme="majorHAnsi" w:cstheme="majorHAnsi"/>
          <w:b/>
          <w:bCs/>
        </w:rPr>
        <w:t>upravárenských</w:t>
      </w:r>
      <w:proofErr w:type="spellEnd"/>
      <w:r w:rsidR="00A86BF0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86BF0" w:rsidRPr="00A96737">
        <w:rPr>
          <w:rFonts w:asciiTheme="majorHAnsi" w:hAnsiTheme="majorHAnsi" w:cstheme="majorHAnsi"/>
          <w:b/>
          <w:bCs/>
        </w:rPr>
        <w:t>strojoch</w:t>
      </w:r>
      <w:proofErr w:type="spellEnd"/>
      <w:r w:rsidR="00A86BF0" w:rsidRPr="00A9673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="00A86BF0" w:rsidRPr="00A96737">
        <w:rPr>
          <w:rFonts w:asciiTheme="majorHAnsi" w:hAnsiTheme="majorHAnsi" w:cstheme="majorHAnsi"/>
          <w:b/>
          <w:bCs/>
        </w:rPr>
        <w:t>ktoré</w:t>
      </w:r>
      <w:proofErr w:type="spellEnd"/>
      <w:r w:rsidR="00A86BF0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86BF0" w:rsidRPr="00A96737">
        <w:rPr>
          <w:rFonts w:asciiTheme="majorHAnsi" w:hAnsiTheme="majorHAnsi" w:cstheme="majorHAnsi"/>
          <w:b/>
          <w:bCs/>
        </w:rPr>
        <w:t>umožňujú</w:t>
      </w:r>
      <w:proofErr w:type="spellEnd"/>
      <w:r w:rsidR="00A86BF0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86BF0" w:rsidRPr="00A96737">
        <w:rPr>
          <w:rFonts w:asciiTheme="majorHAnsi" w:hAnsiTheme="majorHAnsi" w:cstheme="majorHAnsi"/>
          <w:b/>
          <w:bCs/>
        </w:rPr>
        <w:t>zvládnutie</w:t>
      </w:r>
      <w:proofErr w:type="spellEnd"/>
      <w:r w:rsidR="00A86BF0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B35D7" w:rsidRPr="00A96737">
        <w:rPr>
          <w:rFonts w:asciiTheme="majorHAnsi" w:hAnsiTheme="majorHAnsi" w:cstheme="majorHAnsi"/>
          <w:b/>
          <w:bCs/>
        </w:rPr>
        <w:t>najnáročnejších</w:t>
      </w:r>
      <w:proofErr w:type="spellEnd"/>
      <w:r w:rsidR="003B35D7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výrobných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technológií</w:t>
      </w:r>
      <w:proofErr w:type="spellEnd"/>
      <w:r w:rsidR="004B5EB9">
        <w:rPr>
          <w:rFonts w:asciiTheme="majorHAnsi" w:hAnsiTheme="majorHAnsi" w:cstheme="majorHAnsi"/>
          <w:b/>
          <w:bCs/>
        </w:rPr>
        <w:t xml:space="preserve"> </w:t>
      </w:r>
      <w:r w:rsidR="004B78E9" w:rsidRPr="00A96737">
        <w:rPr>
          <w:rFonts w:asciiTheme="majorHAnsi" w:hAnsiTheme="majorHAnsi" w:cstheme="majorHAnsi"/>
          <w:b/>
          <w:bCs/>
        </w:rPr>
        <w:t xml:space="preserve">pre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výrobu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vysokokvalitných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ponožkových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 a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pančuškových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výrobkov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nielen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 pre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bežné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každodenné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použitie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, ale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aj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 pre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špeciálne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použitie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ako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funkčné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športové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zdravotné</w:t>
      </w:r>
      <w:proofErr w:type="spellEnd"/>
      <w:r w:rsidR="002475D8" w:rsidRPr="00A96737">
        <w:rPr>
          <w:rFonts w:asciiTheme="majorHAnsi" w:hAnsiTheme="majorHAnsi" w:cstheme="majorHAnsi"/>
          <w:b/>
          <w:bCs/>
        </w:rPr>
        <w:t xml:space="preserve"> </w:t>
      </w:r>
      <w:r w:rsidR="004B78E9" w:rsidRPr="00A96737">
        <w:rPr>
          <w:rFonts w:asciiTheme="majorHAnsi" w:hAnsiTheme="majorHAnsi" w:cstheme="majorHAnsi"/>
          <w:b/>
          <w:bCs/>
        </w:rPr>
        <w:t xml:space="preserve">a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pracovné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ponožkové</w:t>
      </w:r>
      <w:proofErr w:type="spellEnd"/>
      <w:r w:rsidR="004B78E9"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B78E9" w:rsidRPr="00A96737">
        <w:rPr>
          <w:rFonts w:asciiTheme="majorHAnsi" w:hAnsiTheme="majorHAnsi" w:cstheme="majorHAnsi"/>
          <w:b/>
          <w:bCs/>
        </w:rPr>
        <w:t>výrobky</w:t>
      </w:r>
      <w:proofErr w:type="spellEnd"/>
      <w:r w:rsidR="004B5EB9">
        <w:rPr>
          <w:rFonts w:asciiTheme="majorHAnsi" w:hAnsiTheme="majorHAnsi" w:cstheme="majorHAnsi"/>
          <w:b/>
          <w:bCs/>
        </w:rPr>
        <w:t>.</w:t>
      </w:r>
    </w:p>
    <w:p w14:paraId="5E7C4930" w14:textId="5434C8D5" w:rsidR="00B313BB" w:rsidRPr="00A96737" w:rsidRDefault="004B78E9" w:rsidP="004B5EB9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proofErr w:type="spellStart"/>
      <w:r w:rsidRPr="00A96737">
        <w:rPr>
          <w:rFonts w:asciiTheme="majorHAnsi" w:hAnsiTheme="majorHAnsi" w:cstheme="majorHAnsi"/>
          <w:b/>
          <w:bCs/>
        </w:rPr>
        <w:t>Hlavnú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skupinu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tvoria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výrobky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z </w:t>
      </w:r>
      <w:proofErr w:type="spellStart"/>
      <w:r w:rsidRPr="00A96737">
        <w:rPr>
          <w:rFonts w:asciiTheme="majorHAnsi" w:hAnsiTheme="majorHAnsi" w:cstheme="majorHAnsi"/>
          <w:b/>
          <w:bCs/>
        </w:rPr>
        <w:t>bavlny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a to </w:t>
      </w:r>
      <w:proofErr w:type="spellStart"/>
      <w:r w:rsidRPr="00A96737">
        <w:rPr>
          <w:rFonts w:asciiTheme="majorHAnsi" w:hAnsiTheme="majorHAnsi" w:cstheme="majorHAnsi"/>
          <w:b/>
          <w:bCs/>
        </w:rPr>
        <w:t>buď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v </w:t>
      </w:r>
      <w:proofErr w:type="spellStart"/>
      <w:r w:rsidRPr="00A96737">
        <w:rPr>
          <w:rFonts w:asciiTheme="majorHAnsi" w:hAnsiTheme="majorHAnsi" w:cstheme="majorHAnsi"/>
          <w:b/>
          <w:bCs/>
        </w:rPr>
        <w:t>prevedení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100% </w:t>
      </w:r>
      <w:proofErr w:type="spellStart"/>
      <w:r w:rsidRPr="00A96737">
        <w:rPr>
          <w:rFonts w:asciiTheme="majorHAnsi" w:hAnsiTheme="majorHAnsi" w:cstheme="majorHAnsi"/>
          <w:b/>
          <w:bCs/>
        </w:rPr>
        <w:t>bavlna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A96737">
        <w:rPr>
          <w:rFonts w:asciiTheme="majorHAnsi" w:hAnsiTheme="majorHAnsi" w:cstheme="majorHAnsi"/>
          <w:b/>
          <w:bCs/>
        </w:rPr>
        <w:t>alebo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bavlnav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kombinácii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r w:rsidR="004B5EB9">
        <w:rPr>
          <w:rFonts w:asciiTheme="majorHAnsi" w:hAnsiTheme="majorHAnsi" w:cstheme="majorHAnsi"/>
          <w:b/>
          <w:bCs/>
        </w:rPr>
        <w:t xml:space="preserve">      </w:t>
      </w:r>
      <w:r w:rsidRPr="00A96737">
        <w:rPr>
          <w:rFonts w:asciiTheme="majorHAnsi" w:hAnsiTheme="majorHAnsi" w:cstheme="majorHAnsi"/>
          <w:b/>
          <w:bCs/>
        </w:rPr>
        <w:t xml:space="preserve">s </w:t>
      </w:r>
      <w:proofErr w:type="spellStart"/>
      <w:r w:rsidRPr="00A96737">
        <w:rPr>
          <w:rFonts w:asciiTheme="majorHAnsi" w:hAnsiTheme="majorHAnsi" w:cstheme="majorHAnsi"/>
          <w:b/>
          <w:bCs/>
        </w:rPr>
        <w:t>elastickými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materiálmi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A96737">
        <w:rPr>
          <w:rFonts w:asciiTheme="majorHAnsi" w:hAnsiTheme="majorHAnsi" w:cstheme="majorHAnsi"/>
          <w:b/>
          <w:bCs/>
        </w:rPr>
        <w:t>strieborným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</w:rPr>
        <w:t>vláknom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. </w:t>
      </w:r>
      <w:proofErr w:type="spellStart"/>
      <w:r w:rsidRPr="00A96737">
        <w:rPr>
          <w:rFonts w:asciiTheme="majorHAnsi" w:hAnsiTheme="majorHAnsi" w:cstheme="majorHAnsi"/>
          <w:b/>
          <w:bCs/>
        </w:rPr>
        <w:t>Coolmaxom</w:t>
      </w:r>
      <w:proofErr w:type="spellEnd"/>
      <w:r w:rsidRPr="00A96737">
        <w:rPr>
          <w:rFonts w:asciiTheme="majorHAnsi" w:hAnsiTheme="majorHAnsi" w:cstheme="majorHAnsi"/>
          <w:b/>
          <w:bCs/>
        </w:rPr>
        <w:t xml:space="preserve"> a pod.</w:t>
      </w:r>
      <w:r w:rsidR="0074427D" w:rsidRPr="00A96737">
        <w:rPr>
          <w:rFonts w:asciiTheme="majorHAnsi" w:hAnsiTheme="majorHAnsi" w:cstheme="majorHAnsi"/>
          <w:b/>
          <w:bCs/>
        </w:rPr>
        <w:t xml:space="preserve"> </w:t>
      </w:r>
    </w:p>
    <w:p w14:paraId="07468353" w14:textId="4635DDCE" w:rsidR="00C44C82" w:rsidRDefault="0074427D" w:rsidP="00001BB3">
      <w:pPr>
        <w:spacing w:line="240" w:lineRule="auto"/>
        <w:jc w:val="both"/>
        <w:rPr>
          <w:rFonts w:asciiTheme="majorHAnsi" w:hAnsiTheme="majorHAnsi" w:cstheme="majorHAnsi"/>
          <w:b/>
          <w:bCs/>
          <w:color w:val="1C1C1C"/>
          <w:shd w:val="clear" w:color="auto" w:fill="FFFFFF"/>
        </w:rPr>
      </w:pP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Dlhoročné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pôsobenie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na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trhu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,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skúsenosti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a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neustále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sa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zdokonaľujúci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odborníci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v ich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tíme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sú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proofErr w:type="gram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prednosťou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firmy</w:t>
      </w:r>
      <w:proofErr w:type="spellEnd"/>
      <w:proofErr w:type="gram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.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Okrem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toho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sú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od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roku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1999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držiteľom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certifikátu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na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systém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riadenia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kvality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ISO 9001 </w:t>
      </w:r>
      <w:r w:rsidR="004B5EB9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                          </w:t>
      </w:r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a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certifikátu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kvality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OEKO-TEX®,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ktorý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zaručuje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nezávadnosť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použitých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farbív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a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neškodnosť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ich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ekologického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spracovania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.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Garancia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kvality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je u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nich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na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prvom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mieste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.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Okrem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kvality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kladú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dôraz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aj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na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výsledný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vzhľad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ponožky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. Po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dokončení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výroby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všetky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ponožky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pozorne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kontrolujú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a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dbajú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na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to, aby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bol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každý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</w:t>
      </w:r>
      <w:proofErr w:type="spellStart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>pár</w:t>
      </w:r>
      <w:proofErr w:type="spellEnd"/>
      <w:r w:rsidRPr="00A96737">
        <w:rPr>
          <w:rFonts w:asciiTheme="majorHAnsi" w:hAnsiTheme="majorHAnsi" w:cstheme="majorHAnsi"/>
          <w:b/>
          <w:bCs/>
          <w:color w:val="1C1C1C"/>
          <w:shd w:val="clear" w:color="auto" w:fill="FFFFFF"/>
        </w:rPr>
        <w:t xml:space="preserve"> v 100% stave.</w:t>
      </w:r>
    </w:p>
    <w:p w14:paraId="1B8B0174" w14:textId="77777777" w:rsidR="00E26680" w:rsidRDefault="00E26680" w:rsidP="00001BB3">
      <w:pPr>
        <w:spacing w:line="240" w:lineRule="auto"/>
        <w:jc w:val="both"/>
        <w:rPr>
          <w:rFonts w:asciiTheme="majorHAnsi" w:hAnsiTheme="majorHAnsi" w:cstheme="majorHAnsi"/>
          <w:b/>
          <w:bCs/>
          <w:color w:val="1C1C1C"/>
          <w:shd w:val="clear" w:color="auto" w:fill="FFFFFF"/>
        </w:rPr>
      </w:pPr>
    </w:p>
    <w:p w14:paraId="367AE921" w14:textId="3C2CA17B" w:rsidR="00563F98" w:rsidRDefault="00E26680" w:rsidP="00563F98">
      <w:pPr>
        <w:spacing w:line="240" w:lineRule="auto"/>
        <w:jc w:val="both"/>
        <w:rPr>
          <w:rFonts w:asciiTheme="majorHAnsi" w:eastAsia="Nunito" w:hAnsiTheme="majorHAnsi" w:cstheme="majorHAnsi"/>
          <w:b/>
        </w:rPr>
      </w:pPr>
      <w:r w:rsidRPr="00857F93">
        <w:rPr>
          <w:rFonts w:asciiTheme="majorHAnsi" w:eastAsia="Nunito" w:hAnsiTheme="majorHAnsi" w:cstheme="majorHAnsi"/>
          <w:b/>
        </w:rPr>
        <w:t xml:space="preserve">ESA </w:t>
      </w:r>
      <w:proofErr w:type="gramStart"/>
      <w:r w:rsidRPr="00857F93">
        <w:rPr>
          <w:rFonts w:asciiTheme="majorHAnsi" w:eastAsia="Nunito" w:hAnsiTheme="majorHAnsi" w:cstheme="majorHAnsi"/>
          <w:b/>
        </w:rPr>
        <w:t>LOGISTIKA  je</w:t>
      </w:r>
      <w:proofErr w:type="gramEnd"/>
      <w:r w:rsidRPr="00857F93">
        <w:rPr>
          <w:rFonts w:asciiTheme="majorHAnsi" w:eastAsia="Nunito" w:hAnsiTheme="majorHAnsi" w:cstheme="majorHAnsi"/>
          <w:b/>
        </w:rPr>
        <w:t xml:space="preserve">  </w:t>
      </w:r>
      <w:proofErr w:type="spellStart"/>
      <w:r w:rsidRPr="00857F93">
        <w:rPr>
          <w:rFonts w:asciiTheme="majorHAnsi" w:eastAsia="Nunito" w:hAnsiTheme="majorHAnsi" w:cstheme="majorHAnsi"/>
          <w:b/>
        </w:rPr>
        <w:t>jednou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 z </w:t>
      </w:r>
      <w:proofErr w:type="spellStart"/>
      <w:r w:rsidRPr="00857F93">
        <w:rPr>
          <w:rFonts w:asciiTheme="majorHAnsi" w:eastAsia="Nunito" w:hAnsiTheme="majorHAnsi" w:cstheme="majorHAnsi"/>
          <w:b/>
        </w:rPr>
        <w:t>popredných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 </w:t>
      </w:r>
      <w:proofErr w:type="spellStart"/>
      <w:r w:rsidRPr="00857F93">
        <w:rPr>
          <w:rFonts w:asciiTheme="majorHAnsi" w:eastAsia="Nunito" w:hAnsiTheme="majorHAnsi" w:cstheme="majorHAnsi"/>
          <w:b/>
        </w:rPr>
        <w:t>logistických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 </w:t>
      </w:r>
      <w:proofErr w:type="spellStart"/>
      <w:r w:rsidRPr="00857F93">
        <w:rPr>
          <w:rFonts w:asciiTheme="majorHAnsi" w:eastAsia="Nunito" w:hAnsiTheme="majorHAnsi" w:cstheme="majorHAnsi"/>
          <w:b/>
        </w:rPr>
        <w:t>spoločností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 so  </w:t>
      </w:r>
      <w:proofErr w:type="spellStart"/>
      <w:r w:rsidRPr="00857F93">
        <w:rPr>
          <w:rFonts w:asciiTheme="majorHAnsi" w:eastAsia="Nunito" w:hAnsiTheme="majorHAnsi" w:cstheme="majorHAnsi"/>
          <w:b/>
        </w:rPr>
        <w:t>zastúpením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v  </w:t>
      </w:r>
      <w:proofErr w:type="spellStart"/>
      <w:r w:rsidRPr="00857F93">
        <w:rPr>
          <w:rFonts w:asciiTheme="majorHAnsi" w:eastAsia="Nunito" w:hAnsiTheme="majorHAnsi" w:cstheme="majorHAnsi"/>
          <w:b/>
        </w:rPr>
        <w:t>štyroch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  </w:t>
      </w:r>
      <w:proofErr w:type="spellStart"/>
      <w:r w:rsidRPr="00857F93">
        <w:rPr>
          <w:rFonts w:asciiTheme="majorHAnsi" w:eastAsia="Nunito" w:hAnsiTheme="majorHAnsi" w:cstheme="majorHAnsi"/>
          <w:b/>
        </w:rPr>
        <w:t>štátoch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  </w:t>
      </w:r>
      <w:proofErr w:type="spellStart"/>
      <w:r w:rsidRPr="00857F93">
        <w:rPr>
          <w:rFonts w:asciiTheme="majorHAnsi" w:eastAsia="Nunito" w:hAnsiTheme="majorHAnsi" w:cstheme="majorHAnsi"/>
          <w:b/>
        </w:rPr>
        <w:t>strednej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  </w:t>
      </w:r>
      <w:proofErr w:type="spellStart"/>
      <w:r w:rsidRPr="00857F93">
        <w:rPr>
          <w:rFonts w:asciiTheme="majorHAnsi" w:eastAsia="Nunito" w:hAnsiTheme="majorHAnsi" w:cstheme="majorHAnsi"/>
          <w:b/>
        </w:rPr>
        <w:t>Európy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  (ČR,   SR,   </w:t>
      </w:r>
      <w:proofErr w:type="spellStart"/>
      <w:r w:rsidRPr="00857F93">
        <w:rPr>
          <w:rFonts w:asciiTheme="majorHAnsi" w:eastAsia="Nunito" w:hAnsiTheme="majorHAnsi" w:cstheme="majorHAnsi"/>
          <w:b/>
        </w:rPr>
        <w:t>Poľsko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,   </w:t>
      </w:r>
      <w:proofErr w:type="spellStart"/>
      <w:r w:rsidRPr="00857F93">
        <w:rPr>
          <w:rFonts w:asciiTheme="majorHAnsi" w:eastAsia="Nunito" w:hAnsiTheme="majorHAnsi" w:cstheme="majorHAnsi"/>
          <w:b/>
        </w:rPr>
        <w:t>Maďarsko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).   </w:t>
      </w:r>
      <w:proofErr w:type="spellStart"/>
      <w:r w:rsidRPr="00857F93">
        <w:rPr>
          <w:rFonts w:asciiTheme="majorHAnsi" w:eastAsia="Nunito" w:hAnsiTheme="majorHAnsi" w:cstheme="majorHAnsi"/>
          <w:b/>
        </w:rPr>
        <w:t>Zameraná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na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poskytovanie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komplexných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logistických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riešení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s </w:t>
      </w:r>
      <w:proofErr w:type="spellStart"/>
      <w:r w:rsidRPr="00857F93">
        <w:rPr>
          <w:rFonts w:asciiTheme="majorHAnsi" w:eastAsia="Nunito" w:hAnsiTheme="majorHAnsi" w:cstheme="majorHAnsi"/>
          <w:b/>
        </w:rPr>
        <w:t>maximálnou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mierou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ohľaduplnosti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k </w:t>
      </w:r>
      <w:proofErr w:type="spellStart"/>
      <w:r w:rsidRPr="00857F93">
        <w:rPr>
          <w:rFonts w:asciiTheme="majorHAnsi" w:eastAsia="Nunito" w:hAnsiTheme="majorHAnsi" w:cstheme="majorHAnsi"/>
          <w:b/>
        </w:rPr>
        <w:t>životnému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prostrediu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. </w:t>
      </w:r>
      <w:proofErr w:type="spellStart"/>
      <w:r w:rsidRPr="00857F93">
        <w:rPr>
          <w:rFonts w:asciiTheme="majorHAnsi" w:eastAsia="Nunito" w:hAnsiTheme="majorHAnsi" w:cstheme="majorHAnsi"/>
          <w:b/>
        </w:rPr>
        <w:t>Skúsenosti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v </w:t>
      </w:r>
      <w:proofErr w:type="spellStart"/>
      <w:r w:rsidRPr="00857F93">
        <w:rPr>
          <w:rFonts w:asciiTheme="majorHAnsi" w:eastAsia="Nunito" w:hAnsiTheme="majorHAnsi" w:cstheme="majorHAnsi"/>
          <w:b/>
        </w:rPr>
        <w:t>oblasti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obchodu</w:t>
      </w:r>
      <w:proofErr w:type="spellEnd"/>
      <w:r>
        <w:rPr>
          <w:rFonts w:asciiTheme="majorHAnsi" w:eastAsia="Nunito" w:hAnsiTheme="majorHAnsi" w:cstheme="majorHAnsi"/>
          <w:b/>
        </w:rPr>
        <w:t xml:space="preserve">             </w:t>
      </w:r>
      <w:r w:rsidRPr="00857F93">
        <w:rPr>
          <w:rFonts w:asciiTheme="majorHAnsi" w:eastAsia="Nunito" w:hAnsiTheme="majorHAnsi" w:cstheme="majorHAnsi"/>
          <w:b/>
        </w:rPr>
        <w:t xml:space="preserve"> a </w:t>
      </w:r>
      <w:proofErr w:type="spellStart"/>
      <w:r w:rsidRPr="00857F93">
        <w:rPr>
          <w:rFonts w:asciiTheme="majorHAnsi" w:eastAsia="Nunito" w:hAnsiTheme="majorHAnsi" w:cstheme="majorHAnsi"/>
          <w:b/>
        </w:rPr>
        <w:t>distribúcie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máme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od </w:t>
      </w:r>
      <w:proofErr w:type="spellStart"/>
      <w:r w:rsidRPr="00857F93">
        <w:rPr>
          <w:rFonts w:asciiTheme="majorHAnsi" w:eastAsia="Nunito" w:hAnsiTheme="majorHAnsi" w:cstheme="majorHAnsi"/>
          <w:b/>
        </w:rPr>
        <w:t>roku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2002, </w:t>
      </w:r>
      <w:proofErr w:type="spellStart"/>
      <w:r w:rsidRPr="00857F93">
        <w:rPr>
          <w:rFonts w:asciiTheme="majorHAnsi" w:eastAsia="Nunito" w:hAnsiTheme="majorHAnsi" w:cstheme="majorHAnsi"/>
          <w:b/>
        </w:rPr>
        <w:t>kedy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sa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spoločnost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Procter&amp;Gamble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rozhodla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zveriť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distribúciu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svojich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výrobkov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na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nezávislom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trhu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a do </w:t>
      </w:r>
      <w:proofErr w:type="spellStart"/>
      <w:r w:rsidRPr="00857F93">
        <w:rPr>
          <w:rFonts w:asciiTheme="majorHAnsi" w:eastAsia="Nunito" w:hAnsiTheme="majorHAnsi" w:cstheme="majorHAnsi"/>
          <w:b/>
        </w:rPr>
        <w:t>lokálnych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obchodných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reťazcov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do </w:t>
      </w:r>
      <w:proofErr w:type="spellStart"/>
      <w:r w:rsidRPr="00857F93">
        <w:rPr>
          <w:rFonts w:asciiTheme="majorHAnsi" w:eastAsia="Nunito" w:hAnsiTheme="majorHAnsi" w:cstheme="majorHAnsi"/>
          <w:b/>
        </w:rPr>
        <w:t>rúk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jednej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spoločnosti</w:t>
      </w:r>
      <w:proofErr w:type="spellEnd"/>
      <w:r>
        <w:rPr>
          <w:rFonts w:asciiTheme="majorHAnsi" w:eastAsia="Nunito" w:hAnsiTheme="majorHAnsi" w:cstheme="majorHAnsi"/>
          <w:b/>
        </w:rPr>
        <w:t xml:space="preserve">           </w:t>
      </w:r>
      <w:r w:rsidRPr="00857F93">
        <w:rPr>
          <w:rFonts w:asciiTheme="majorHAnsi" w:eastAsia="Nunito" w:hAnsiTheme="majorHAnsi" w:cstheme="majorHAnsi"/>
          <w:b/>
        </w:rPr>
        <w:t xml:space="preserve"> a ESA LOGISTIKA </w:t>
      </w:r>
      <w:proofErr w:type="spellStart"/>
      <w:r w:rsidRPr="00857F93">
        <w:rPr>
          <w:rFonts w:asciiTheme="majorHAnsi" w:eastAsia="Nunito" w:hAnsiTheme="majorHAnsi" w:cstheme="majorHAnsi"/>
          <w:b/>
        </w:rPr>
        <w:t>vytvorila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predajný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distribučný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systém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v </w:t>
      </w:r>
      <w:proofErr w:type="spellStart"/>
      <w:r w:rsidRPr="00857F93">
        <w:rPr>
          <w:rFonts w:asciiTheme="majorHAnsi" w:eastAsia="Nunito" w:hAnsiTheme="majorHAnsi" w:cstheme="majorHAnsi"/>
          <w:b/>
        </w:rPr>
        <w:t>ktorom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obchodní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zástupcovia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navštevujú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maloobchody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a </w:t>
      </w:r>
      <w:proofErr w:type="spellStart"/>
      <w:r w:rsidRPr="00857F93">
        <w:rPr>
          <w:rFonts w:asciiTheme="majorHAnsi" w:eastAsia="Nunito" w:hAnsiTheme="majorHAnsi" w:cstheme="majorHAnsi"/>
          <w:b/>
        </w:rPr>
        <w:t>vytvárajú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objednávky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, </w:t>
      </w:r>
      <w:proofErr w:type="spellStart"/>
      <w:r w:rsidRPr="00857F93">
        <w:rPr>
          <w:rFonts w:asciiTheme="majorHAnsi" w:eastAsia="Nunito" w:hAnsiTheme="majorHAnsi" w:cstheme="majorHAnsi"/>
          <w:b/>
        </w:rPr>
        <w:t>ktoré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sú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najneskôr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do 48 </w:t>
      </w:r>
      <w:proofErr w:type="spellStart"/>
      <w:r w:rsidRPr="00857F93">
        <w:rPr>
          <w:rFonts w:asciiTheme="majorHAnsi" w:eastAsia="Nunito" w:hAnsiTheme="majorHAnsi" w:cstheme="majorHAnsi"/>
          <w:b/>
        </w:rPr>
        <w:t>hodín</w:t>
      </w:r>
      <w:proofErr w:type="spellEnd"/>
      <w:r w:rsidRPr="00857F93">
        <w:rPr>
          <w:rFonts w:asciiTheme="majorHAnsi" w:eastAsia="Nunito" w:hAnsiTheme="majorHAnsi" w:cstheme="majorHAnsi"/>
          <w:b/>
        </w:rPr>
        <w:t xml:space="preserve"> </w:t>
      </w:r>
      <w:proofErr w:type="spellStart"/>
      <w:r w:rsidRPr="00857F93">
        <w:rPr>
          <w:rFonts w:asciiTheme="majorHAnsi" w:eastAsia="Nunito" w:hAnsiTheme="majorHAnsi" w:cstheme="majorHAnsi"/>
          <w:b/>
        </w:rPr>
        <w:t>doručené</w:t>
      </w:r>
      <w:proofErr w:type="spellEnd"/>
      <w:r w:rsidR="00563F98">
        <w:rPr>
          <w:rFonts w:asciiTheme="majorHAnsi" w:eastAsia="Nunito" w:hAnsiTheme="majorHAnsi" w:cstheme="majorHAnsi"/>
          <w:b/>
        </w:rPr>
        <w:t>.</w:t>
      </w:r>
    </w:p>
    <w:p w14:paraId="173BBE09" w14:textId="69F61B49" w:rsidR="00563F98" w:rsidRDefault="00563F98" w:rsidP="00563F98">
      <w:pPr>
        <w:spacing w:line="240" w:lineRule="auto"/>
        <w:jc w:val="both"/>
        <w:rPr>
          <w:rFonts w:asciiTheme="majorHAnsi" w:eastAsia="Nunito" w:hAnsiTheme="majorHAnsi" w:cstheme="majorHAnsi"/>
          <w:b/>
        </w:rPr>
      </w:pPr>
    </w:p>
    <w:p w14:paraId="6DE43A15" w14:textId="77777777" w:rsidR="00563F98" w:rsidRDefault="00563F98" w:rsidP="004B5EB9">
      <w:pPr>
        <w:spacing w:after="160" w:line="240" w:lineRule="auto"/>
        <w:jc w:val="both"/>
        <w:rPr>
          <w:rFonts w:asciiTheme="majorHAnsi" w:eastAsia="Nunito" w:hAnsiTheme="majorHAnsi" w:cstheme="majorHAnsi"/>
        </w:rPr>
      </w:pPr>
    </w:p>
    <w:p w14:paraId="5FD9D72A" w14:textId="77777777" w:rsidR="00563F98" w:rsidRDefault="00563F98" w:rsidP="004B5EB9">
      <w:pPr>
        <w:spacing w:after="160" w:line="240" w:lineRule="auto"/>
        <w:jc w:val="both"/>
        <w:rPr>
          <w:rFonts w:asciiTheme="majorHAnsi" w:eastAsia="Nunito" w:hAnsiTheme="majorHAnsi" w:cstheme="majorHAnsi"/>
        </w:rPr>
      </w:pPr>
    </w:p>
    <w:p w14:paraId="144317FF" w14:textId="679525D9" w:rsidR="00C42CDA" w:rsidRPr="004B5EB9" w:rsidRDefault="002358B8" w:rsidP="004B5EB9">
      <w:pPr>
        <w:spacing w:after="160" w:line="240" w:lineRule="auto"/>
        <w:jc w:val="both"/>
        <w:rPr>
          <w:rFonts w:asciiTheme="majorHAnsi" w:eastAsia="Nunito" w:hAnsiTheme="majorHAnsi" w:cstheme="majorHAnsi"/>
        </w:rPr>
      </w:pPr>
      <w:r w:rsidRPr="004B5EB9">
        <w:rPr>
          <w:rFonts w:asciiTheme="majorHAnsi" w:eastAsia="Nunito" w:hAnsiTheme="majorHAnsi" w:cstheme="majorHAnsi"/>
        </w:rPr>
        <w:lastRenderedPageBreak/>
        <w:t xml:space="preserve">Nadácia </w:t>
      </w:r>
      <w:proofErr w:type="spellStart"/>
      <w:proofErr w:type="gramStart"/>
      <w:r w:rsidRPr="004B5EB9">
        <w:rPr>
          <w:rFonts w:asciiTheme="majorHAnsi" w:eastAsia="Nunito" w:hAnsiTheme="majorHAnsi" w:cstheme="majorHAnsi"/>
        </w:rPr>
        <w:t>Križovatka</w:t>
      </w:r>
      <w:proofErr w:type="spellEnd"/>
      <w:r w:rsidRPr="004B5EB9">
        <w:rPr>
          <w:rFonts w:asciiTheme="majorHAnsi" w:eastAsia="Nunito" w:hAnsiTheme="majorHAnsi" w:cstheme="majorHAnsi"/>
        </w:rPr>
        <w:t xml:space="preserve">  je</w:t>
      </w:r>
      <w:proofErr w:type="gram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mimovládna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nezisková</w:t>
      </w:r>
      <w:proofErr w:type="spellEnd"/>
      <w:r w:rsidRPr="004B5EB9">
        <w:rPr>
          <w:rFonts w:asciiTheme="majorHAnsi" w:eastAsia="Nunito" w:hAnsiTheme="majorHAnsi" w:cstheme="majorHAnsi"/>
        </w:rPr>
        <w:t xml:space="preserve">  </w:t>
      </w:r>
      <w:proofErr w:type="spellStart"/>
      <w:r w:rsidRPr="004B5EB9">
        <w:rPr>
          <w:rFonts w:asciiTheme="majorHAnsi" w:eastAsia="Nunito" w:hAnsiTheme="majorHAnsi" w:cstheme="majorHAnsi"/>
        </w:rPr>
        <w:t>organizácia</w:t>
      </w:r>
      <w:proofErr w:type="spellEnd"/>
      <w:r w:rsidRPr="004B5EB9">
        <w:rPr>
          <w:rFonts w:asciiTheme="majorHAnsi" w:eastAsia="Nunito" w:hAnsiTheme="majorHAnsi" w:cstheme="majorHAnsi"/>
        </w:rPr>
        <w:t xml:space="preserve">,  </w:t>
      </w:r>
      <w:proofErr w:type="spellStart"/>
      <w:r w:rsidRPr="004B5EB9">
        <w:rPr>
          <w:rFonts w:asciiTheme="majorHAnsi" w:eastAsia="Nunito" w:hAnsiTheme="majorHAnsi" w:cstheme="majorHAnsi"/>
        </w:rPr>
        <w:t>ktorá</w:t>
      </w:r>
      <w:proofErr w:type="spellEnd"/>
      <w:r w:rsidRPr="004B5EB9">
        <w:rPr>
          <w:rFonts w:asciiTheme="majorHAnsi" w:eastAsia="Nunito" w:hAnsiTheme="majorHAnsi" w:cstheme="majorHAnsi"/>
        </w:rPr>
        <w:t xml:space="preserve"> od </w:t>
      </w:r>
      <w:proofErr w:type="spellStart"/>
      <w:r w:rsidRPr="004B5EB9">
        <w:rPr>
          <w:rFonts w:asciiTheme="majorHAnsi" w:eastAsia="Nunito" w:hAnsiTheme="majorHAnsi" w:cstheme="majorHAnsi"/>
        </w:rPr>
        <w:t>roku</w:t>
      </w:r>
      <w:proofErr w:type="spellEnd"/>
      <w:r w:rsidRPr="004B5EB9">
        <w:rPr>
          <w:rFonts w:asciiTheme="majorHAnsi" w:eastAsia="Nunito" w:hAnsiTheme="majorHAnsi" w:cstheme="majorHAnsi"/>
        </w:rPr>
        <w:t xml:space="preserve">  2008 </w:t>
      </w:r>
      <w:proofErr w:type="spellStart"/>
      <w:r w:rsidRPr="004B5EB9">
        <w:rPr>
          <w:rFonts w:asciiTheme="majorHAnsi" w:eastAsia="Nunito" w:hAnsiTheme="majorHAnsi" w:cstheme="majorHAnsi"/>
        </w:rPr>
        <w:t>šíri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ako</w:t>
      </w:r>
      <w:proofErr w:type="spellEnd"/>
      <w:r w:rsidRPr="004B5EB9">
        <w:rPr>
          <w:rFonts w:asciiTheme="majorHAnsi" w:eastAsia="Nunito" w:hAnsiTheme="majorHAnsi" w:cstheme="majorHAnsi"/>
        </w:rPr>
        <w:t xml:space="preserve">  </w:t>
      </w:r>
      <w:proofErr w:type="spellStart"/>
      <w:r w:rsidRPr="004B5EB9">
        <w:rPr>
          <w:rFonts w:asciiTheme="majorHAnsi" w:eastAsia="Nunito" w:hAnsiTheme="majorHAnsi" w:cstheme="majorHAnsi"/>
        </w:rPr>
        <w:t>jediná</w:t>
      </w:r>
      <w:proofErr w:type="spellEnd"/>
      <w:r w:rsidRPr="004B5EB9">
        <w:rPr>
          <w:rFonts w:asciiTheme="majorHAnsi" w:eastAsia="Nunito" w:hAnsiTheme="majorHAnsi" w:cstheme="majorHAnsi"/>
        </w:rPr>
        <w:t xml:space="preserve"> v SR </w:t>
      </w:r>
      <w:proofErr w:type="spellStart"/>
      <w:r w:rsidRPr="004B5EB9">
        <w:rPr>
          <w:rFonts w:asciiTheme="majorHAnsi" w:eastAsia="Nunito" w:hAnsiTheme="majorHAnsi" w:cstheme="majorHAnsi"/>
        </w:rPr>
        <w:t>povedomie</w:t>
      </w:r>
      <w:proofErr w:type="spellEnd"/>
      <w:r w:rsidRPr="004B5EB9">
        <w:rPr>
          <w:rFonts w:asciiTheme="majorHAnsi" w:eastAsia="Nunito" w:hAnsiTheme="majorHAnsi" w:cstheme="majorHAnsi"/>
        </w:rPr>
        <w:t xml:space="preserve"> o </w:t>
      </w:r>
      <w:proofErr w:type="spellStart"/>
      <w:r w:rsidRPr="004B5EB9">
        <w:rPr>
          <w:rFonts w:asciiTheme="majorHAnsi" w:eastAsia="Nunito" w:hAnsiTheme="majorHAnsi" w:cstheme="majorHAnsi"/>
        </w:rPr>
        <w:t>Syndróme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náhleho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úmrtia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dojčiat</w:t>
      </w:r>
      <w:proofErr w:type="spellEnd"/>
      <w:r w:rsidRPr="004B5EB9">
        <w:rPr>
          <w:rFonts w:asciiTheme="majorHAnsi" w:eastAsia="Nunito" w:hAnsiTheme="majorHAnsi" w:cstheme="majorHAnsi"/>
        </w:rPr>
        <w:t xml:space="preserve"> (SIDS) a o </w:t>
      </w:r>
      <w:proofErr w:type="spellStart"/>
      <w:r w:rsidRPr="004B5EB9">
        <w:rPr>
          <w:rFonts w:asciiTheme="majorHAnsi" w:eastAsia="Nunito" w:hAnsiTheme="majorHAnsi" w:cstheme="majorHAnsi"/>
        </w:rPr>
        <w:t>možnostiach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ochrany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ohrozených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detí</w:t>
      </w:r>
      <w:proofErr w:type="spellEnd"/>
      <w:r w:rsidRPr="004B5EB9">
        <w:rPr>
          <w:rFonts w:asciiTheme="majorHAnsi" w:eastAsia="Nunito" w:hAnsiTheme="majorHAnsi" w:cstheme="majorHAnsi"/>
        </w:rPr>
        <w:t xml:space="preserve"> do 1 </w:t>
      </w:r>
      <w:proofErr w:type="spellStart"/>
      <w:r w:rsidRPr="004B5EB9">
        <w:rPr>
          <w:rFonts w:asciiTheme="majorHAnsi" w:eastAsia="Nunito" w:hAnsiTheme="majorHAnsi" w:cstheme="majorHAnsi"/>
        </w:rPr>
        <w:t>roku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veku</w:t>
      </w:r>
      <w:proofErr w:type="spellEnd"/>
      <w:r w:rsidRPr="004B5EB9">
        <w:rPr>
          <w:rFonts w:asciiTheme="majorHAnsi" w:eastAsia="Nunito" w:hAnsiTheme="majorHAnsi" w:cstheme="majorHAnsi"/>
        </w:rPr>
        <w:t xml:space="preserve">. </w:t>
      </w:r>
      <w:proofErr w:type="spellStart"/>
      <w:r w:rsidRPr="004B5EB9">
        <w:rPr>
          <w:rFonts w:asciiTheme="majorHAnsi" w:eastAsia="Nunito" w:hAnsiTheme="majorHAnsi" w:cstheme="majorHAnsi"/>
        </w:rPr>
        <w:t>Vďaka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darcom</w:t>
      </w:r>
      <w:proofErr w:type="spellEnd"/>
      <w:r w:rsidRPr="004B5EB9">
        <w:rPr>
          <w:rFonts w:asciiTheme="majorHAnsi" w:eastAsia="Nunito" w:hAnsiTheme="majorHAnsi" w:cstheme="majorHAnsi"/>
        </w:rPr>
        <w:t xml:space="preserve"> a </w:t>
      </w:r>
      <w:proofErr w:type="spellStart"/>
      <w:r w:rsidRPr="004B5EB9">
        <w:rPr>
          <w:rFonts w:asciiTheme="majorHAnsi" w:eastAsia="Nunito" w:hAnsiTheme="majorHAnsi" w:cstheme="majorHAnsi"/>
        </w:rPr>
        <w:t>sponzorom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pomáha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vybaviť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slovenské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nemocnice</w:t>
      </w:r>
      <w:proofErr w:type="spellEnd"/>
      <w:r w:rsidRPr="004B5EB9">
        <w:rPr>
          <w:rFonts w:asciiTheme="majorHAnsi" w:eastAsia="Nunito" w:hAnsiTheme="majorHAnsi" w:cstheme="majorHAnsi"/>
        </w:rPr>
        <w:t xml:space="preserve"> a </w:t>
      </w:r>
      <w:proofErr w:type="spellStart"/>
      <w:r w:rsidRPr="004B5EB9">
        <w:rPr>
          <w:rFonts w:asciiTheme="majorHAnsi" w:eastAsia="Nunito" w:hAnsiTheme="majorHAnsi" w:cstheme="majorHAnsi"/>
        </w:rPr>
        <w:t>pôrodnice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monitorom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dychu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ako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aj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rôznou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technikou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alebo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darmi</w:t>
      </w:r>
      <w:proofErr w:type="spellEnd"/>
      <w:r w:rsidRPr="004B5EB9">
        <w:rPr>
          <w:rFonts w:asciiTheme="majorHAnsi" w:eastAsia="Nunito" w:hAnsiTheme="majorHAnsi" w:cstheme="majorHAnsi"/>
        </w:rPr>
        <w:t xml:space="preserve">. </w:t>
      </w:r>
      <w:proofErr w:type="spellStart"/>
      <w:r w:rsidRPr="004B5EB9">
        <w:rPr>
          <w:rFonts w:asciiTheme="majorHAnsi" w:eastAsia="Nunito" w:hAnsiTheme="majorHAnsi" w:cstheme="majorHAnsi"/>
        </w:rPr>
        <w:t>Tento</w:t>
      </w:r>
      <w:proofErr w:type="spellEnd"/>
      <w:r w:rsidRPr="004B5EB9">
        <w:rPr>
          <w:rFonts w:asciiTheme="majorHAnsi" w:eastAsia="Nunito" w:hAnsiTheme="majorHAnsi" w:cstheme="majorHAnsi"/>
        </w:rPr>
        <w:t xml:space="preserve"> monitor </w:t>
      </w:r>
      <w:proofErr w:type="spellStart"/>
      <w:r w:rsidRPr="004B5EB9">
        <w:rPr>
          <w:rFonts w:asciiTheme="majorHAnsi" w:eastAsia="Nunito" w:hAnsiTheme="majorHAnsi" w:cstheme="majorHAnsi"/>
        </w:rPr>
        <w:t>dychu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nielen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stráži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zástavu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dychu</w:t>
      </w:r>
      <w:proofErr w:type="spellEnd"/>
      <w:r w:rsidRPr="004B5EB9">
        <w:rPr>
          <w:rFonts w:asciiTheme="majorHAnsi" w:eastAsia="Nunito" w:hAnsiTheme="majorHAnsi" w:cstheme="majorHAnsi"/>
        </w:rPr>
        <w:t xml:space="preserve">, ale </w:t>
      </w:r>
      <w:proofErr w:type="spellStart"/>
      <w:r w:rsidRPr="004B5EB9">
        <w:rPr>
          <w:rFonts w:asciiTheme="majorHAnsi" w:eastAsia="Nunito" w:hAnsiTheme="majorHAnsi" w:cstheme="majorHAnsi"/>
        </w:rPr>
        <w:t>tiež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apnoe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pauzy</w:t>
      </w:r>
      <w:proofErr w:type="spellEnd"/>
      <w:r w:rsidRPr="004B5EB9">
        <w:rPr>
          <w:rFonts w:asciiTheme="majorHAnsi" w:eastAsia="Nunito" w:hAnsiTheme="majorHAnsi" w:cstheme="majorHAnsi"/>
        </w:rPr>
        <w:t xml:space="preserve">, </w:t>
      </w:r>
      <w:proofErr w:type="gramStart"/>
      <w:r w:rsidRPr="004B5EB9">
        <w:rPr>
          <w:rFonts w:asciiTheme="majorHAnsi" w:eastAsia="Nunito" w:hAnsiTheme="majorHAnsi" w:cstheme="majorHAnsi"/>
        </w:rPr>
        <w:t>a</w:t>
      </w:r>
      <w:proofErr w:type="gram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akékoľvek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nepravidelnosti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dychu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dieťaťa</w:t>
      </w:r>
      <w:proofErr w:type="spellEnd"/>
      <w:r w:rsidRPr="004B5EB9">
        <w:rPr>
          <w:rFonts w:asciiTheme="majorHAnsi" w:eastAsia="Nunito" w:hAnsiTheme="majorHAnsi" w:cstheme="majorHAnsi"/>
        </w:rPr>
        <w:t xml:space="preserve"> a </w:t>
      </w:r>
      <w:proofErr w:type="spellStart"/>
      <w:r w:rsidRPr="004B5EB9">
        <w:rPr>
          <w:rFonts w:asciiTheme="majorHAnsi" w:eastAsia="Nunito" w:hAnsiTheme="majorHAnsi" w:cstheme="majorHAnsi"/>
        </w:rPr>
        <w:t>okamžite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spustí</w:t>
      </w:r>
      <w:proofErr w:type="spellEnd"/>
      <w:r w:rsidRPr="004B5EB9">
        <w:rPr>
          <w:rFonts w:asciiTheme="majorHAnsi" w:eastAsia="Nunito" w:hAnsiTheme="majorHAnsi" w:cstheme="majorHAnsi"/>
        </w:rPr>
        <w:t xml:space="preserve"> alarm, aby </w:t>
      </w:r>
      <w:proofErr w:type="spellStart"/>
      <w:r w:rsidRPr="004B5EB9">
        <w:rPr>
          <w:rFonts w:asciiTheme="majorHAnsi" w:eastAsia="Nunito" w:hAnsiTheme="majorHAnsi" w:cstheme="majorHAnsi"/>
        </w:rPr>
        <w:t>privolal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pomoc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rodiča</w:t>
      </w:r>
      <w:proofErr w:type="spellEnd"/>
      <w:r w:rsidRPr="004B5EB9">
        <w:rPr>
          <w:rFonts w:asciiTheme="majorHAnsi" w:eastAsia="Nunito" w:hAnsiTheme="majorHAnsi" w:cstheme="majorHAnsi"/>
        </w:rPr>
        <w:t xml:space="preserve">, </w:t>
      </w:r>
      <w:proofErr w:type="spellStart"/>
      <w:r w:rsidRPr="004B5EB9">
        <w:rPr>
          <w:rFonts w:asciiTheme="majorHAnsi" w:eastAsia="Nunito" w:hAnsiTheme="majorHAnsi" w:cstheme="majorHAnsi"/>
        </w:rPr>
        <w:t>ktorý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môže</w:t>
      </w:r>
      <w:proofErr w:type="spellEnd"/>
      <w:r w:rsidRPr="004B5EB9">
        <w:rPr>
          <w:rFonts w:asciiTheme="majorHAnsi" w:eastAsia="Nunito" w:hAnsiTheme="majorHAnsi" w:cstheme="majorHAnsi"/>
        </w:rPr>
        <w:t xml:space="preserve"> v </w:t>
      </w:r>
      <w:proofErr w:type="spellStart"/>
      <w:r w:rsidRPr="004B5EB9">
        <w:rPr>
          <w:rFonts w:asciiTheme="majorHAnsi" w:eastAsia="Nunito" w:hAnsiTheme="majorHAnsi" w:cstheme="majorHAnsi"/>
        </w:rPr>
        <w:t>prípade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potreby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včas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poskytnúť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dieťaťu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prvú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pomoc</w:t>
      </w:r>
      <w:proofErr w:type="spellEnd"/>
      <w:r w:rsidRPr="004B5EB9">
        <w:rPr>
          <w:rFonts w:asciiTheme="majorHAnsi" w:eastAsia="Nunito" w:hAnsiTheme="majorHAnsi" w:cstheme="majorHAnsi"/>
        </w:rPr>
        <w:t>.</w:t>
      </w:r>
    </w:p>
    <w:p w14:paraId="764FAD25" w14:textId="77777777" w:rsidR="00563F98" w:rsidRDefault="002358B8" w:rsidP="00563F98">
      <w:pPr>
        <w:shd w:val="clear" w:color="auto" w:fill="FFFFFF"/>
        <w:spacing w:after="160" w:line="240" w:lineRule="auto"/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proofErr w:type="spellStart"/>
      <w:r w:rsidRPr="004B5EB9">
        <w:rPr>
          <w:rFonts w:asciiTheme="majorHAnsi" w:eastAsia="Nunito" w:hAnsiTheme="majorHAnsi" w:cstheme="majorHAnsi"/>
        </w:rPr>
        <w:t>Spojením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našich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r w:rsidR="009D2419">
        <w:rPr>
          <w:rFonts w:asciiTheme="majorHAnsi" w:eastAsia="Nunito" w:hAnsiTheme="majorHAnsi" w:cstheme="majorHAnsi"/>
        </w:rPr>
        <w:t>tr</w:t>
      </w:r>
      <w:r w:rsidRPr="004B5EB9">
        <w:rPr>
          <w:rFonts w:asciiTheme="majorHAnsi" w:eastAsia="Nunito" w:hAnsiTheme="majorHAnsi" w:cstheme="majorHAnsi"/>
        </w:rPr>
        <w:t xml:space="preserve">och </w:t>
      </w:r>
      <w:proofErr w:type="spellStart"/>
      <w:r w:rsidRPr="004B5EB9">
        <w:rPr>
          <w:rFonts w:asciiTheme="majorHAnsi" w:eastAsia="Nunito" w:hAnsiTheme="majorHAnsi" w:cstheme="majorHAnsi"/>
        </w:rPr>
        <w:t>spoločností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vznikla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sponzorská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spolupráca</w:t>
      </w:r>
      <w:proofErr w:type="spellEnd"/>
      <w:r w:rsidRPr="004B5EB9">
        <w:rPr>
          <w:rFonts w:asciiTheme="majorHAnsi" w:eastAsia="Nunito" w:hAnsiTheme="majorHAnsi" w:cstheme="majorHAnsi"/>
        </w:rPr>
        <w:t xml:space="preserve">, </w:t>
      </w:r>
      <w:proofErr w:type="spellStart"/>
      <w:r w:rsidRPr="004B5EB9">
        <w:rPr>
          <w:rFonts w:asciiTheme="majorHAnsi" w:eastAsia="Nunito" w:hAnsiTheme="majorHAnsi" w:cstheme="majorHAnsi"/>
        </w:rPr>
        <w:t>kedy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nadácia</w:t>
      </w:r>
      <w:proofErr w:type="spellEnd"/>
      <w:r w:rsidRPr="004B5EB9">
        <w:rPr>
          <w:rFonts w:asciiTheme="majorHAnsi" w:eastAsia="Nunito" w:hAnsiTheme="majorHAnsi" w:cstheme="majorHAnsi"/>
        </w:rPr>
        <w:t xml:space="preserve"> z </w:t>
      </w:r>
      <w:proofErr w:type="spellStart"/>
      <w:r w:rsidRPr="004B5EB9">
        <w:rPr>
          <w:rFonts w:asciiTheme="majorHAnsi" w:eastAsia="Nunito" w:hAnsiTheme="majorHAnsi" w:cstheme="majorHAnsi"/>
        </w:rPr>
        <w:t>poskytnutých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darov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pomôže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vybaviť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slovenské</w:t>
      </w:r>
      <w:proofErr w:type="spellEnd"/>
      <w:r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</w:rPr>
        <w:t>nemocnice</w:t>
      </w:r>
      <w:proofErr w:type="spellEnd"/>
      <w:r w:rsidR="00D231DC" w:rsidRPr="004B5EB9">
        <w:rPr>
          <w:rFonts w:asciiTheme="majorHAnsi" w:eastAsia="Nunito" w:hAnsiTheme="majorHAnsi" w:cstheme="majorHAnsi"/>
        </w:rPr>
        <w:t xml:space="preserve"> </w:t>
      </w:r>
      <w:proofErr w:type="spellStart"/>
      <w:r w:rsidR="00D231DC" w:rsidRPr="004B5EB9">
        <w:rPr>
          <w:rFonts w:asciiTheme="majorHAnsi" w:hAnsiTheme="majorHAnsi" w:cstheme="majorHAnsi"/>
          <w:color w:val="000000"/>
          <w:shd w:val="clear" w:color="auto" w:fill="FFFFFF"/>
        </w:rPr>
        <w:t>ponožkami</w:t>
      </w:r>
      <w:proofErr w:type="spellEnd"/>
      <w:r w:rsidR="00D231DC" w:rsidRPr="004B5EB9">
        <w:rPr>
          <w:rFonts w:asciiTheme="majorHAnsi" w:hAnsiTheme="majorHAnsi" w:cstheme="majorHAnsi"/>
          <w:color w:val="000000"/>
          <w:shd w:val="clear" w:color="auto" w:fill="FFFFFF"/>
        </w:rPr>
        <w:t xml:space="preserve"> pre </w:t>
      </w:r>
      <w:proofErr w:type="spellStart"/>
      <w:r w:rsidR="00D231DC" w:rsidRPr="004B5EB9">
        <w:rPr>
          <w:rFonts w:asciiTheme="majorHAnsi" w:hAnsiTheme="majorHAnsi" w:cstheme="majorHAnsi"/>
          <w:color w:val="000000"/>
          <w:shd w:val="clear" w:color="auto" w:fill="FFFFFF"/>
        </w:rPr>
        <w:t>novo</w:t>
      </w:r>
      <w:r w:rsidR="004B5EB9">
        <w:rPr>
          <w:rFonts w:asciiTheme="majorHAnsi" w:hAnsiTheme="majorHAnsi" w:cstheme="majorHAnsi"/>
          <w:color w:val="000000"/>
          <w:shd w:val="clear" w:color="auto" w:fill="FFFFFF"/>
        </w:rPr>
        <w:t>rodencov</w:t>
      </w:r>
      <w:proofErr w:type="spellEnd"/>
      <w:r w:rsidR="009D2419">
        <w:rPr>
          <w:rFonts w:asciiTheme="majorHAnsi" w:hAnsiTheme="majorHAnsi" w:cstheme="majorHAnsi"/>
          <w:color w:val="000000"/>
          <w:shd w:val="clear" w:color="auto" w:fill="FFFFFF"/>
        </w:rPr>
        <w:t xml:space="preserve"> a </w:t>
      </w:r>
      <w:proofErr w:type="spellStart"/>
      <w:r w:rsidR="009D2419">
        <w:rPr>
          <w:rFonts w:asciiTheme="majorHAnsi" w:hAnsiTheme="majorHAnsi" w:cstheme="majorHAnsi"/>
          <w:color w:val="000000"/>
          <w:shd w:val="clear" w:color="auto" w:fill="FFFFFF"/>
        </w:rPr>
        <w:t>plienkami</w:t>
      </w:r>
      <w:proofErr w:type="spellEnd"/>
      <w:r w:rsidR="009D2419">
        <w:rPr>
          <w:rFonts w:asciiTheme="majorHAnsi" w:hAnsiTheme="majorHAnsi" w:cstheme="majorHAnsi"/>
          <w:color w:val="000000"/>
          <w:shd w:val="clear" w:color="auto" w:fill="FFFFFF"/>
        </w:rPr>
        <w:t xml:space="preserve"> Pampers PRO</w:t>
      </w:r>
      <w:r w:rsidR="004B5EB9">
        <w:rPr>
          <w:rFonts w:asciiTheme="majorHAnsi" w:hAnsiTheme="majorHAnsi" w:cstheme="majorHAnsi"/>
          <w:color w:val="000000"/>
          <w:shd w:val="clear" w:color="auto" w:fill="FFFFFF"/>
        </w:rPr>
        <w:t>.</w:t>
      </w:r>
      <w:bookmarkStart w:id="2" w:name="_3znysh7" w:colFirst="0" w:colLast="0"/>
      <w:bookmarkEnd w:id="2"/>
    </w:p>
    <w:p w14:paraId="0DC28E3E" w14:textId="4A06BB33" w:rsidR="00A20EA0" w:rsidRPr="008168BE" w:rsidRDefault="002358B8" w:rsidP="00563F98">
      <w:pPr>
        <w:shd w:val="clear" w:color="auto" w:fill="FFFFFF"/>
        <w:spacing w:after="160" w:line="240" w:lineRule="auto"/>
        <w:jc w:val="both"/>
        <w:rPr>
          <w:rFonts w:asciiTheme="majorHAnsi" w:eastAsia="Nunito" w:hAnsiTheme="majorHAnsi" w:cstheme="majorHAnsi"/>
        </w:rPr>
      </w:pPr>
      <w:proofErr w:type="spellStart"/>
      <w:r w:rsidRPr="004B5EB9">
        <w:rPr>
          <w:rFonts w:asciiTheme="majorHAnsi" w:eastAsia="Nunito" w:hAnsiTheme="majorHAnsi" w:cstheme="majorHAnsi"/>
          <w:highlight w:val="white"/>
        </w:rPr>
        <w:t>Zmyslom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proofErr w:type="gramStart"/>
      <w:r w:rsidRPr="004B5EB9">
        <w:rPr>
          <w:rFonts w:asciiTheme="majorHAnsi" w:eastAsia="Nunito" w:hAnsiTheme="majorHAnsi" w:cstheme="majorHAnsi"/>
          <w:highlight w:val="white"/>
        </w:rPr>
        <w:t>projektu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>  je</w:t>
      </w:r>
      <w:proofErr w:type="gram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pomáhať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vybaviť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slovenské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nemocnice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 a ich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pôrodnícke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a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novorodenecké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oddelenia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monitormi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dychu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Babysense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, ale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aj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rôznymi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darmi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za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pomoci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sponzorov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a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darcov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.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Druhou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časťou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poslania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projektu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je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zriaďovanie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a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prevádzka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výpožičných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miest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pri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novorodeneckých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a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pôrodníckych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oddeleniach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nemocníc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,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kde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si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rodičia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novo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narodených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detí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môžu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pri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odchode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domov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monitor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dychu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požičať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, aby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aj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doma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mohli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pokojne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spať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s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vedomím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,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že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dych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ich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dieťatka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stráži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 xml:space="preserve"> monitor </w:t>
      </w:r>
      <w:proofErr w:type="spellStart"/>
      <w:r w:rsidRPr="004B5EB9">
        <w:rPr>
          <w:rFonts w:asciiTheme="majorHAnsi" w:eastAsia="Nunito" w:hAnsiTheme="majorHAnsi" w:cstheme="majorHAnsi"/>
          <w:highlight w:val="white"/>
        </w:rPr>
        <w:t>dychu</w:t>
      </w:r>
      <w:proofErr w:type="spellEnd"/>
      <w:r w:rsidRPr="004B5EB9">
        <w:rPr>
          <w:rFonts w:asciiTheme="majorHAnsi" w:eastAsia="Nunito" w:hAnsiTheme="majorHAnsi" w:cstheme="majorHAnsi"/>
          <w:highlight w:val="white"/>
        </w:rPr>
        <w:t>.</w:t>
      </w:r>
    </w:p>
    <w:p w14:paraId="05E08452" w14:textId="3B29FEF6" w:rsidR="00CB5925" w:rsidRPr="00A96737" w:rsidRDefault="008168BE" w:rsidP="00CB5925">
      <w:pPr>
        <w:spacing w:after="160" w:line="240" w:lineRule="auto"/>
        <w:rPr>
          <w:rFonts w:asciiTheme="minorHAnsi" w:eastAsia="Nunito" w:hAnsiTheme="minorHAnsi" w:cs="Nunito"/>
          <w:b/>
        </w:rPr>
      </w:pPr>
      <w:r>
        <w:rPr>
          <w:rFonts w:asciiTheme="minorHAnsi" w:eastAsia="Nunito" w:hAnsiTheme="minorHAnsi" w:cstheme="majorHAnsi"/>
        </w:rPr>
        <w:t xml:space="preserve">                                       </w:t>
      </w:r>
      <w:r w:rsidR="00CB5925" w:rsidRPr="00A96737">
        <w:rPr>
          <w:rFonts w:asciiTheme="minorHAnsi" w:eastAsia="Nunito" w:hAnsiTheme="minorHAnsi" w:cstheme="majorHAnsi"/>
        </w:rPr>
        <w:t xml:space="preserve"> </w:t>
      </w:r>
      <w:r>
        <w:rPr>
          <w:rFonts w:asciiTheme="minorHAnsi" w:eastAsia="Nunito" w:hAnsiTheme="minorHAnsi" w:cstheme="majorHAnsi"/>
        </w:rPr>
        <w:t xml:space="preserve">          </w:t>
      </w:r>
      <w:proofErr w:type="spellStart"/>
      <w:r w:rsidR="00CB5925" w:rsidRPr="00A96737">
        <w:rPr>
          <w:rFonts w:asciiTheme="minorHAnsi" w:eastAsia="Nunito" w:hAnsiTheme="minorHAnsi" w:cs="Nunito"/>
          <w:b/>
        </w:rPr>
        <w:t>Rozdelenie</w:t>
      </w:r>
      <w:proofErr w:type="spellEnd"/>
      <w:r w:rsidR="00CB5925" w:rsidRPr="00A96737">
        <w:rPr>
          <w:rFonts w:asciiTheme="minorHAnsi" w:eastAsia="Nunito" w:hAnsiTheme="minorHAnsi" w:cs="Nunito"/>
          <w:b/>
        </w:rPr>
        <w:t xml:space="preserve"> </w:t>
      </w:r>
      <w:proofErr w:type="spellStart"/>
      <w:r>
        <w:rPr>
          <w:rFonts w:asciiTheme="minorHAnsi" w:eastAsia="Nunito" w:hAnsiTheme="minorHAnsi" w:cs="Nunito"/>
          <w:b/>
        </w:rPr>
        <w:t>darov</w:t>
      </w:r>
      <w:proofErr w:type="spellEnd"/>
      <w:r>
        <w:rPr>
          <w:rFonts w:asciiTheme="minorHAnsi" w:eastAsia="Nunito" w:hAnsiTheme="minorHAnsi" w:cs="Nunito"/>
          <w:b/>
        </w:rPr>
        <w:t xml:space="preserve"> </w:t>
      </w:r>
      <w:r w:rsidR="00CB5925" w:rsidRPr="00A96737">
        <w:rPr>
          <w:rFonts w:asciiTheme="minorHAnsi" w:eastAsia="Nunito" w:hAnsiTheme="minorHAnsi" w:cs="Nunito"/>
          <w:b/>
        </w:rPr>
        <w:t xml:space="preserve">pre </w:t>
      </w:r>
      <w:proofErr w:type="spellStart"/>
      <w:r w:rsidR="00CB5925" w:rsidRPr="00A96737">
        <w:rPr>
          <w:rFonts w:asciiTheme="minorHAnsi" w:eastAsia="Nunito" w:hAnsiTheme="minorHAnsi" w:cs="Nunito"/>
          <w:b/>
        </w:rPr>
        <w:t>slovenské</w:t>
      </w:r>
      <w:proofErr w:type="spellEnd"/>
      <w:r w:rsidR="00CB5925" w:rsidRPr="00A96737">
        <w:rPr>
          <w:rFonts w:asciiTheme="minorHAnsi" w:eastAsia="Nunito" w:hAnsiTheme="minorHAnsi" w:cs="Nunito"/>
          <w:b/>
        </w:rPr>
        <w:t xml:space="preserve"> </w:t>
      </w:r>
      <w:proofErr w:type="spellStart"/>
      <w:r w:rsidR="00CB5925" w:rsidRPr="00A96737">
        <w:rPr>
          <w:rFonts w:asciiTheme="minorHAnsi" w:eastAsia="Nunito" w:hAnsiTheme="minorHAnsi" w:cs="Nunito"/>
          <w:b/>
        </w:rPr>
        <w:t>nemocnice</w:t>
      </w:r>
      <w:proofErr w:type="spellEnd"/>
      <w:r w:rsidR="00CB5925" w:rsidRPr="00A96737">
        <w:rPr>
          <w:rFonts w:asciiTheme="minorHAnsi" w:eastAsia="Nunito" w:hAnsiTheme="minorHAnsi" w:cs="Nunito"/>
          <w:b/>
        </w:rPr>
        <w:t>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</w:tblGrid>
      <w:tr w:rsidR="00CB5925" w:rsidRPr="00E26680" w14:paraId="2230BC1E" w14:textId="77777777" w:rsidTr="00563F98">
        <w:trPr>
          <w:trHeight w:val="439"/>
          <w:jc w:val="center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BA1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40E19C" w14:textId="77777777" w:rsidR="00CB5925" w:rsidRPr="00E26680" w:rsidRDefault="00CB5925">
            <w:pPr>
              <w:spacing w:after="160" w:line="240" w:lineRule="auto"/>
              <w:jc w:val="center"/>
              <w:rPr>
                <w:rFonts w:asciiTheme="majorHAnsi" w:eastAsia="Nunito" w:hAnsiTheme="majorHAnsi" w:cstheme="majorHAnsi"/>
                <w:b/>
                <w:color w:val="FFFFFF"/>
                <w:sz w:val="24"/>
                <w:szCs w:val="24"/>
              </w:rPr>
            </w:pPr>
            <w:r w:rsidRPr="00E26680">
              <w:rPr>
                <w:rFonts w:asciiTheme="majorHAnsi" w:eastAsia="Nunito" w:hAnsiTheme="majorHAnsi" w:cstheme="majorHAnsi"/>
                <w:b/>
                <w:color w:val="FFFFFF"/>
                <w:sz w:val="24"/>
                <w:szCs w:val="24"/>
              </w:rPr>
              <w:t>Mesto</w:t>
            </w:r>
          </w:p>
        </w:tc>
      </w:tr>
      <w:tr w:rsidR="00CB5925" w:rsidRPr="00E26680" w14:paraId="2E1DDDA0" w14:textId="77777777" w:rsidTr="00563F98">
        <w:trPr>
          <w:trHeight w:val="490"/>
          <w:jc w:val="center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2AD978D" w14:textId="04343E69" w:rsidR="00CB5925" w:rsidRPr="00E26680" w:rsidRDefault="00CB5925">
            <w:pPr>
              <w:spacing w:after="160" w:line="240" w:lineRule="auto"/>
              <w:jc w:val="center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proofErr w:type="spellStart"/>
            <w:r w:rsidRPr="00E26680">
              <w:rPr>
                <w:rFonts w:asciiTheme="majorHAnsi" w:eastAsia="Nunito" w:hAnsiTheme="majorHAnsi" w:cstheme="majorHAnsi"/>
                <w:sz w:val="24"/>
                <w:szCs w:val="24"/>
              </w:rPr>
              <w:t>Banská</w:t>
            </w:r>
            <w:proofErr w:type="spellEnd"/>
            <w:r w:rsidRPr="00E26680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E26680">
              <w:rPr>
                <w:rFonts w:asciiTheme="majorHAnsi" w:eastAsia="Nunito" w:hAnsiTheme="majorHAnsi" w:cstheme="majorHAnsi"/>
                <w:sz w:val="24"/>
                <w:szCs w:val="24"/>
              </w:rPr>
              <w:t>Bystrica</w:t>
            </w:r>
            <w:proofErr w:type="spellEnd"/>
          </w:p>
        </w:tc>
      </w:tr>
      <w:tr w:rsidR="00CB5925" w:rsidRPr="00E26680" w14:paraId="040B3F7D" w14:textId="77777777" w:rsidTr="00563F98">
        <w:trPr>
          <w:trHeight w:val="20"/>
          <w:jc w:val="center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ACC05E3" w14:textId="42B0BCA6" w:rsidR="00CB5925" w:rsidRPr="00E26680" w:rsidRDefault="00CB5925">
            <w:pPr>
              <w:spacing w:after="160" w:line="240" w:lineRule="auto"/>
              <w:jc w:val="center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E26680">
              <w:rPr>
                <w:rFonts w:asciiTheme="majorHAnsi" w:eastAsia="Nunito" w:hAnsiTheme="majorHAnsi" w:cstheme="majorHAnsi"/>
                <w:sz w:val="24"/>
                <w:szCs w:val="24"/>
              </w:rPr>
              <w:t>Martin</w:t>
            </w:r>
          </w:p>
        </w:tc>
      </w:tr>
      <w:tr w:rsidR="00CB5925" w:rsidRPr="00E26680" w14:paraId="4D71AA7D" w14:textId="77777777" w:rsidTr="00563F98">
        <w:trPr>
          <w:trHeight w:val="20"/>
          <w:jc w:val="center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E8F45F9" w14:textId="4B343F80" w:rsidR="00CB5925" w:rsidRPr="00E26680" w:rsidRDefault="00CB5925">
            <w:pPr>
              <w:spacing w:after="160" w:line="240" w:lineRule="auto"/>
              <w:jc w:val="center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proofErr w:type="spellStart"/>
            <w:r w:rsidRPr="00E26680">
              <w:rPr>
                <w:rFonts w:asciiTheme="majorHAnsi" w:eastAsia="Nunito" w:hAnsiTheme="majorHAnsi" w:cstheme="majorHAnsi"/>
                <w:sz w:val="24"/>
                <w:szCs w:val="24"/>
              </w:rPr>
              <w:t>Nové</w:t>
            </w:r>
            <w:proofErr w:type="spellEnd"/>
            <w:r w:rsidRPr="00E26680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E26680">
              <w:rPr>
                <w:rFonts w:asciiTheme="majorHAnsi" w:eastAsia="Nunito" w:hAnsiTheme="majorHAnsi" w:cstheme="majorHAnsi"/>
                <w:sz w:val="24"/>
                <w:szCs w:val="24"/>
              </w:rPr>
              <w:t>Zámky</w:t>
            </w:r>
            <w:proofErr w:type="spellEnd"/>
          </w:p>
        </w:tc>
      </w:tr>
      <w:tr w:rsidR="00CB5925" w:rsidRPr="00E26680" w14:paraId="5BF3EA08" w14:textId="77777777" w:rsidTr="00563F98">
        <w:trPr>
          <w:trHeight w:val="20"/>
          <w:jc w:val="center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CA65CCC" w14:textId="1EA698FD" w:rsidR="00CB5925" w:rsidRPr="00E26680" w:rsidRDefault="00CB5925">
            <w:pPr>
              <w:spacing w:after="160" w:line="240" w:lineRule="auto"/>
              <w:jc w:val="center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proofErr w:type="spellStart"/>
            <w:r w:rsidRPr="00E26680">
              <w:rPr>
                <w:rFonts w:asciiTheme="majorHAnsi" w:eastAsia="Nunito" w:hAnsiTheme="majorHAnsi" w:cstheme="majorHAnsi"/>
                <w:sz w:val="24"/>
                <w:szCs w:val="24"/>
              </w:rPr>
              <w:t>Prešov</w:t>
            </w:r>
            <w:proofErr w:type="spellEnd"/>
          </w:p>
        </w:tc>
      </w:tr>
      <w:tr w:rsidR="00CB5925" w:rsidRPr="00E26680" w14:paraId="067D1256" w14:textId="77777777" w:rsidTr="00563F98">
        <w:trPr>
          <w:trHeight w:val="20"/>
          <w:jc w:val="center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7661EDB" w14:textId="1962E01B" w:rsidR="00CB5925" w:rsidRPr="00E26680" w:rsidRDefault="00CB5925">
            <w:pPr>
              <w:spacing w:after="160" w:line="240" w:lineRule="auto"/>
              <w:jc w:val="center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E26680">
              <w:rPr>
                <w:rFonts w:asciiTheme="majorHAnsi" w:eastAsia="Nunito" w:hAnsiTheme="majorHAnsi" w:cstheme="majorHAnsi"/>
                <w:sz w:val="24"/>
                <w:szCs w:val="24"/>
              </w:rPr>
              <w:t>Košice</w:t>
            </w:r>
          </w:p>
        </w:tc>
      </w:tr>
      <w:tr w:rsidR="00CB5925" w:rsidRPr="00E26680" w14:paraId="456948E3" w14:textId="77777777" w:rsidTr="00563F98">
        <w:trPr>
          <w:trHeight w:val="20"/>
          <w:jc w:val="center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73773FC" w14:textId="11CFF6D2" w:rsidR="00CB5925" w:rsidRPr="00E26680" w:rsidRDefault="00CB5925">
            <w:pPr>
              <w:spacing w:after="160" w:line="240" w:lineRule="auto"/>
              <w:jc w:val="center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proofErr w:type="spellStart"/>
            <w:r w:rsidRPr="00E26680">
              <w:rPr>
                <w:rFonts w:asciiTheme="majorHAnsi" w:eastAsia="Nunito" w:hAnsiTheme="majorHAnsi" w:cstheme="majorHAnsi"/>
                <w:sz w:val="24"/>
                <w:szCs w:val="24"/>
              </w:rPr>
              <w:t>Trebišov</w:t>
            </w:r>
            <w:proofErr w:type="spellEnd"/>
          </w:p>
        </w:tc>
      </w:tr>
      <w:tr w:rsidR="00CB5925" w:rsidRPr="00E26680" w14:paraId="2EDB8F45" w14:textId="77777777" w:rsidTr="00563F98">
        <w:trPr>
          <w:trHeight w:val="20"/>
          <w:jc w:val="center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29CA7BB" w14:textId="26C6A06C" w:rsidR="00CB5925" w:rsidRPr="00E26680" w:rsidRDefault="00CB5925">
            <w:pPr>
              <w:spacing w:after="160" w:line="240" w:lineRule="auto"/>
              <w:jc w:val="center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E26680">
              <w:rPr>
                <w:rFonts w:asciiTheme="majorHAnsi" w:eastAsia="Nunito" w:hAnsiTheme="majorHAnsi" w:cstheme="majorHAnsi"/>
                <w:sz w:val="24"/>
                <w:szCs w:val="24"/>
              </w:rPr>
              <w:t>Nitra</w:t>
            </w:r>
          </w:p>
        </w:tc>
      </w:tr>
    </w:tbl>
    <w:p w14:paraId="3204C76A" w14:textId="77777777" w:rsidR="00E26680" w:rsidRPr="002475D8" w:rsidRDefault="00E26680">
      <w:pPr>
        <w:spacing w:after="160" w:line="240" w:lineRule="auto"/>
        <w:jc w:val="both"/>
        <w:rPr>
          <w:rFonts w:asciiTheme="minorHAnsi" w:eastAsia="Nunito" w:hAnsiTheme="minorHAnsi" w:cstheme="majorHAnsi"/>
          <w:b/>
        </w:rPr>
      </w:pPr>
    </w:p>
    <w:sectPr w:rsidR="00E26680" w:rsidRPr="002475D8" w:rsidSect="00563F98">
      <w:headerReference w:type="default" r:id="rId6"/>
      <w:footerReference w:type="default" r:id="rId7"/>
      <w:pgSz w:w="12240" w:h="15840"/>
      <w:pgMar w:top="1440" w:right="1440" w:bottom="1440" w:left="1440" w:header="0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1BD81" w14:textId="77777777" w:rsidR="002178FE" w:rsidRDefault="002178FE">
      <w:pPr>
        <w:spacing w:line="240" w:lineRule="auto"/>
      </w:pPr>
      <w:r>
        <w:separator/>
      </w:r>
    </w:p>
  </w:endnote>
  <w:endnote w:type="continuationSeparator" w:id="0">
    <w:p w14:paraId="681631C2" w14:textId="77777777" w:rsidR="002178FE" w:rsidRDefault="00217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Black">
    <w:altName w:val="Calibri"/>
    <w:charset w:val="00"/>
    <w:family w:val="auto"/>
    <w:pitch w:val="default"/>
  </w:font>
  <w:font w:name="Nunito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nito Semi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A2792" w14:textId="77777777" w:rsidR="00C44C82" w:rsidRDefault="002358B8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</w:t>
    </w:r>
  </w:p>
  <w:tbl>
    <w:tblPr>
      <w:tblStyle w:val="a0"/>
      <w:tblW w:w="8927" w:type="dxa"/>
      <w:tblInd w:w="0" w:type="dxa"/>
      <w:tblBorders>
        <w:top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046"/>
      <w:gridCol w:w="881"/>
    </w:tblGrid>
    <w:tr w:rsidR="00C44C82" w14:paraId="70CBDA0E" w14:textId="77777777">
      <w:tc>
        <w:tcPr>
          <w:tcW w:w="8046" w:type="dxa"/>
          <w:tcMar>
            <w:top w:w="28" w:type="dxa"/>
            <w:left w:w="0" w:type="dxa"/>
            <w:right w:w="0" w:type="dxa"/>
          </w:tcMar>
        </w:tcPr>
        <w:p w14:paraId="6CACBB9E" w14:textId="77777777" w:rsidR="00C44C82" w:rsidRDefault="00C44C82">
          <w:pPr>
            <w:tabs>
              <w:tab w:val="center" w:pos="4536"/>
              <w:tab w:val="right" w:pos="9072"/>
            </w:tabs>
            <w:spacing w:line="240" w:lineRule="auto"/>
            <w:rPr>
              <w:rFonts w:ascii="Nunito" w:eastAsia="Nunito" w:hAnsi="Nunito" w:cs="Nunito"/>
              <w:sz w:val="20"/>
              <w:szCs w:val="20"/>
            </w:rPr>
          </w:pPr>
        </w:p>
        <w:p w14:paraId="39A6835A" w14:textId="77777777" w:rsidR="00C44C82" w:rsidRDefault="002358B8">
          <w:pPr>
            <w:tabs>
              <w:tab w:val="center" w:pos="4536"/>
              <w:tab w:val="right" w:pos="9072"/>
            </w:tabs>
            <w:spacing w:line="240" w:lineRule="auto"/>
            <w:rPr>
              <w:rFonts w:ascii="Nunito" w:eastAsia="Nunito" w:hAnsi="Nunito" w:cs="Nunito"/>
              <w:b/>
              <w:sz w:val="20"/>
              <w:szCs w:val="20"/>
            </w:rPr>
          </w:pPr>
          <w:proofErr w:type="spellStart"/>
          <w:r>
            <w:rPr>
              <w:rFonts w:ascii="Nunito" w:eastAsia="Nunito" w:hAnsi="Nunito" w:cs="Nunito"/>
              <w:b/>
              <w:sz w:val="20"/>
              <w:szCs w:val="20"/>
            </w:rPr>
            <w:t>Kontaktná</w:t>
          </w:r>
          <w:proofErr w:type="spellEnd"/>
          <w:r>
            <w:rPr>
              <w:rFonts w:ascii="Nunito" w:eastAsia="Nunito" w:hAnsi="Nunito" w:cs="Nunito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Nunito" w:eastAsia="Nunito" w:hAnsi="Nunito" w:cs="Nunito"/>
              <w:b/>
              <w:sz w:val="20"/>
              <w:szCs w:val="20"/>
            </w:rPr>
            <w:t>osoba</w:t>
          </w:r>
          <w:proofErr w:type="spellEnd"/>
          <w:r>
            <w:rPr>
              <w:rFonts w:ascii="Nunito" w:eastAsia="Nunito" w:hAnsi="Nunito" w:cs="Nunito"/>
              <w:b/>
              <w:sz w:val="20"/>
              <w:szCs w:val="20"/>
            </w:rPr>
            <w:t xml:space="preserve"> pre </w:t>
          </w:r>
          <w:proofErr w:type="spellStart"/>
          <w:r>
            <w:rPr>
              <w:rFonts w:ascii="Nunito" w:eastAsia="Nunito" w:hAnsi="Nunito" w:cs="Nunito"/>
              <w:b/>
              <w:sz w:val="20"/>
              <w:szCs w:val="20"/>
            </w:rPr>
            <w:t>médiá</w:t>
          </w:r>
          <w:proofErr w:type="spellEnd"/>
          <w:r>
            <w:rPr>
              <w:rFonts w:ascii="Nunito" w:eastAsia="Nunito" w:hAnsi="Nunito" w:cs="Nunito"/>
              <w:b/>
              <w:sz w:val="20"/>
              <w:szCs w:val="20"/>
            </w:rPr>
            <w:t xml:space="preserve">: </w:t>
          </w:r>
        </w:p>
        <w:p w14:paraId="4409DD5A" w14:textId="77777777" w:rsidR="00C44C82" w:rsidRDefault="002358B8">
          <w:pPr>
            <w:tabs>
              <w:tab w:val="center" w:pos="4536"/>
              <w:tab w:val="right" w:pos="9072"/>
            </w:tabs>
            <w:spacing w:line="240" w:lineRule="auto"/>
            <w:rPr>
              <w:rFonts w:ascii="Nunito" w:eastAsia="Nunito" w:hAnsi="Nunito" w:cs="Nunito"/>
              <w:sz w:val="18"/>
              <w:szCs w:val="18"/>
            </w:rPr>
          </w:pPr>
          <w:r>
            <w:rPr>
              <w:rFonts w:ascii="Nunito" w:eastAsia="Nunito" w:hAnsi="Nunito" w:cs="Nunito"/>
              <w:sz w:val="18"/>
              <w:szCs w:val="18"/>
            </w:rPr>
            <w:t xml:space="preserve">Táňa Tomasch, </w:t>
          </w:r>
          <w:proofErr w:type="spellStart"/>
          <w:r>
            <w:rPr>
              <w:rFonts w:ascii="Nunito" w:eastAsia="Nunito" w:hAnsi="Nunito" w:cs="Nunito"/>
              <w:sz w:val="18"/>
              <w:szCs w:val="18"/>
            </w:rPr>
            <w:t>riaditeľka</w:t>
          </w:r>
          <w:proofErr w:type="spellEnd"/>
          <w:r>
            <w:rPr>
              <w:rFonts w:ascii="Nunito" w:eastAsia="Nunito" w:hAnsi="Nunito" w:cs="Nunito"/>
              <w:sz w:val="18"/>
              <w:szCs w:val="18"/>
            </w:rPr>
            <w:t>, nadacia.riaditel@gmail.com, +421 911 166 157</w:t>
          </w:r>
        </w:p>
      </w:tc>
      <w:tc>
        <w:tcPr>
          <w:tcW w:w="881" w:type="dxa"/>
          <w:tcMar>
            <w:top w:w="28" w:type="dxa"/>
            <w:left w:w="0" w:type="dxa"/>
            <w:right w:w="0" w:type="dxa"/>
          </w:tcMar>
        </w:tcPr>
        <w:p w14:paraId="497D8E60" w14:textId="77777777" w:rsidR="00C44C82" w:rsidRDefault="00C44C82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Nunito" w:eastAsia="Nunito" w:hAnsi="Nunito" w:cs="Nunito"/>
              <w:sz w:val="20"/>
              <w:szCs w:val="20"/>
            </w:rPr>
          </w:pPr>
        </w:p>
      </w:tc>
    </w:tr>
  </w:tbl>
  <w:p w14:paraId="57793B7A" w14:textId="77777777" w:rsidR="00C44C82" w:rsidRDefault="00C44C82">
    <w:pPr>
      <w:tabs>
        <w:tab w:val="center" w:pos="4536"/>
        <w:tab w:val="right" w:pos="9072"/>
      </w:tabs>
      <w:spacing w:line="240" w:lineRule="auto"/>
      <w:rPr>
        <w:rFonts w:ascii="Nunito" w:eastAsia="Nunito" w:hAnsi="Nunito" w:cs="Nunito"/>
        <w:sz w:val="20"/>
        <w:szCs w:val="20"/>
      </w:rPr>
    </w:pPr>
  </w:p>
  <w:p w14:paraId="60EBA2D7" w14:textId="77777777" w:rsidR="00C44C82" w:rsidRPr="00001BB3" w:rsidRDefault="002358B8">
    <w:pPr>
      <w:tabs>
        <w:tab w:val="center" w:pos="4536"/>
        <w:tab w:val="right" w:pos="9072"/>
      </w:tabs>
      <w:spacing w:line="240" w:lineRule="auto"/>
      <w:rPr>
        <w:rFonts w:ascii="Nunito" w:eastAsia="Nunito" w:hAnsi="Nunito" w:cs="Nunito"/>
        <w:sz w:val="20"/>
        <w:szCs w:val="20"/>
      </w:rPr>
    </w:pPr>
    <w:proofErr w:type="spellStart"/>
    <w:r w:rsidRPr="00001BB3">
      <w:rPr>
        <w:rFonts w:ascii="Nunito" w:eastAsia="Nunito" w:hAnsi="Nunito" w:cs="Nunito"/>
        <w:b/>
        <w:sz w:val="20"/>
        <w:szCs w:val="20"/>
      </w:rPr>
      <w:t>Viac</w:t>
    </w:r>
    <w:proofErr w:type="spellEnd"/>
    <w:r w:rsidRPr="00001BB3">
      <w:rPr>
        <w:rFonts w:ascii="Nunito" w:eastAsia="Nunito" w:hAnsi="Nunito" w:cs="Nunito"/>
        <w:b/>
        <w:sz w:val="20"/>
        <w:szCs w:val="20"/>
      </w:rPr>
      <w:t xml:space="preserve"> </w:t>
    </w:r>
    <w:proofErr w:type="spellStart"/>
    <w:r w:rsidRPr="00001BB3">
      <w:rPr>
        <w:rFonts w:ascii="Nunito" w:eastAsia="Nunito" w:hAnsi="Nunito" w:cs="Nunito"/>
        <w:b/>
        <w:sz w:val="20"/>
        <w:szCs w:val="20"/>
      </w:rPr>
      <w:t>informácií</w:t>
    </w:r>
    <w:proofErr w:type="spellEnd"/>
    <w:r w:rsidRPr="00001BB3">
      <w:rPr>
        <w:rFonts w:ascii="Nunito" w:eastAsia="Nunito" w:hAnsi="Nunito" w:cs="Nunito"/>
        <w:b/>
        <w:sz w:val="20"/>
        <w:szCs w:val="20"/>
      </w:rPr>
      <w:t>:</w:t>
    </w:r>
    <w:r w:rsidRPr="00001BB3">
      <w:rPr>
        <w:rFonts w:ascii="Nunito" w:eastAsia="Nunito" w:hAnsi="Nunito" w:cs="Nunito"/>
        <w:sz w:val="20"/>
        <w:szCs w:val="20"/>
      </w:rPr>
      <w:t> www.nadaciakrizovatka.sk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EA9BA" w14:textId="77777777" w:rsidR="002178FE" w:rsidRDefault="002178FE">
      <w:pPr>
        <w:spacing w:line="240" w:lineRule="auto"/>
      </w:pPr>
      <w:r>
        <w:separator/>
      </w:r>
    </w:p>
  </w:footnote>
  <w:footnote w:type="continuationSeparator" w:id="0">
    <w:p w14:paraId="699ED032" w14:textId="77777777" w:rsidR="002178FE" w:rsidRDefault="00217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1A67E" w14:textId="77777777" w:rsidR="00C44C82" w:rsidRDefault="00C44C82">
    <w:pPr>
      <w:spacing w:line="240" w:lineRule="auto"/>
      <w:rPr>
        <w:sz w:val="24"/>
        <w:szCs w:val="24"/>
      </w:rPr>
    </w:pPr>
  </w:p>
  <w:tbl>
    <w:tblPr>
      <w:tblStyle w:val="a"/>
      <w:tblW w:w="9542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71"/>
      <w:gridCol w:w="4771"/>
    </w:tblGrid>
    <w:tr w:rsidR="00C44C82" w:rsidRPr="00563F98" w14:paraId="2D1A1D15" w14:textId="77777777" w:rsidTr="00563F98">
      <w:trPr>
        <w:trHeight w:val="1702"/>
        <w:jc w:val="center"/>
      </w:trPr>
      <w:tc>
        <w:tcPr>
          <w:tcW w:w="4771" w:type="dxa"/>
          <w:tcBorders>
            <w:top w:val="nil"/>
            <w:left w:val="nil"/>
            <w:bottom w:val="nil"/>
            <w:right w:val="single" w:sz="6" w:space="0" w:color="99999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81D2A95" w14:textId="77777777" w:rsidR="00C44C82" w:rsidRPr="00563F98" w:rsidRDefault="002358B8">
          <w:pPr>
            <w:spacing w:line="360" w:lineRule="auto"/>
            <w:jc w:val="center"/>
            <w:rPr>
              <w:rFonts w:asciiTheme="majorHAnsi" w:hAnsiTheme="majorHAnsi" w:cstheme="majorHAnsi"/>
            </w:rPr>
          </w:pPr>
          <w:r w:rsidRPr="00563F98">
            <w:rPr>
              <w:rFonts w:asciiTheme="majorHAnsi" w:hAnsiTheme="majorHAnsi" w:cstheme="majorHAnsi"/>
            </w:rPr>
            <w:t xml:space="preserve"> </w:t>
          </w:r>
        </w:p>
        <w:p w14:paraId="1AE5E1E9" w14:textId="3B8FC142" w:rsidR="00C44C82" w:rsidRPr="00563F98" w:rsidRDefault="002358B8">
          <w:pPr>
            <w:spacing w:line="360" w:lineRule="auto"/>
            <w:rPr>
              <w:rFonts w:asciiTheme="majorHAnsi" w:hAnsiTheme="majorHAnsi" w:cstheme="majorHAnsi"/>
            </w:rPr>
          </w:pPr>
          <w:r w:rsidRPr="00563F98">
            <w:rPr>
              <w:rFonts w:asciiTheme="majorHAnsi" w:hAnsiTheme="majorHAnsi" w:cstheme="majorHAnsi"/>
            </w:rPr>
            <w:t xml:space="preserve">                    </w:t>
          </w:r>
          <w:r w:rsidR="00563F98" w:rsidRPr="00563F98">
            <w:rPr>
              <w:rFonts w:asciiTheme="majorHAnsi" w:hAnsiTheme="majorHAnsi" w:cstheme="majorHAnsi"/>
              <w:noProof/>
            </w:rPr>
            <w:drawing>
              <wp:inline distT="114300" distB="114300" distL="114300" distR="114300" wp14:anchorId="4E309511" wp14:editId="38D39613">
                <wp:extent cx="1051200" cy="96120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200" cy="96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="00C42CDA" w:rsidRPr="00563F98">
            <w:rPr>
              <w:rFonts w:asciiTheme="majorHAnsi" w:hAnsiTheme="majorHAnsi" w:cstheme="majorHAnsi"/>
              <w:noProof/>
            </w:rPr>
            <w:drawing>
              <wp:inline distT="114300" distB="114300" distL="114300" distR="114300" wp14:anchorId="3B2FECE6" wp14:editId="287B7EE0">
                <wp:extent cx="2268000" cy="77040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77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563F98">
            <w:rPr>
              <w:rFonts w:asciiTheme="majorHAnsi" w:hAnsiTheme="majorHAnsi" w:cstheme="majorHAnsi"/>
            </w:rPr>
            <w:t xml:space="preserve">   </w:t>
          </w:r>
        </w:p>
      </w:tc>
      <w:tc>
        <w:tcPr>
          <w:tcW w:w="4771" w:type="dxa"/>
          <w:tcBorders>
            <w:top w:val="nil"/>
            <w:left w:val="single" w:sz="6" w:space="0" w:color="999999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1856C7" w14:textId="7DC936DB" w:rsidR="00C44C82" w:rsidRPr="00563F98" w:rsidRDefault="002358B8">
          <w:pPr>
            <w:spacing w:line="240" w:lineRule="auto"/>
            <w:rPr>
              <w:rFonts w:asciiTheme="majorHAnsi" w:hAnsiTheme="majorHAnsi" w:cstheme="majorHAnsi"/>
              <w:color w:val="666666"/>
            </w:rPr>
          </w:pPr>
          <w:r w:rsidRPr="00563F98">
            <w:rPr>
              <w:rFonts w:asciiTheme="majorHAnsi" w:hAnsiTheme="majorHAnsi" w:cstheme="majorHAnsi"/>
            </w:rPr>
            <w:t xml:space="preserve">     </w:t>
          </w:r>
        </w:p>
        <w:p w14:paraId="40C5CD6F" w14:textId="37082EC4" w:rsidR="00C44C82" w:rsidRPr="00563F98" w:rsidRDefault="002358B8">
          <w:pPr>
            <w:spacing w:line="240" w:lineRule="auto"/>
            <w:rPr>
              <w:rFonts w:asciiTheme="majorHAnsi" w:eastAsia="Nunito SemiBold" w:hAnsiTheme="majorHAnsi" w:cstheme="majorHAnsi"/>
              <w:color w:val="666666"/>
            </w:rPr>
          </w:pPr>
          <w:r w:rsidRPr="00563F98">
            <w:rPr>
              <w:rFonts w:asciiTheme="majorHAnsi" w:eastAsia="Nunito SemiBold" w:hAnsiTheme="majorHAnsi" w:cstheme="majorHAnsi"/>
              <w:color w:val="666666"/>
            </w:rPr>
            <w:t xml:space="preserve">   </w:t>
          </w:r>
          <w:r w:rsidR="004B5EB9" w:rsidRPr="00563F98">
            <w:rPr>
              <w:rFonts w:asciiTheme="majorHAnsi" w:eastAsia="Nunito SemiBold" w:hAnsiTheme="majorHAnsi" w:cstheme="majorHAnsi"/>
              <w:color w:val="666666"/>
            </w:rPr>
            <w:t xml:space="preserve">     </w:t>
          </w:r>
        </w:p>
        <w:p w14:paraId="07D2F2F9" w14:textId="77777777" w:rsidR="00C44C82" w:rsidRPr="00563F98" w:rsidRDefault="002358B8">
          <w:pPr>
            <w:spacing w:line="240" w:lineRule="auto"/>
            <w:rPr>
              <w:rFonts w:asciiTheme="majorHAnsi" w:hAnsiTheme="majorHAnsi" w:cstheme="majorHAnsi"/>
              <w:noProof/>
              <w:color w:val="666666"/>
            </w:rPr>
          </w:pPr>
          <w:r w:rsidRPr="00563F98">
            <w:rPr>
              <w:rFonts w:asciiTheme="majorHAnsi" w:eastAsia="Nunito SemiBold" w:hAnsiTheme="majorHAnsi" w:cstheme="majorHAnsi"/>
              <w:color w:val="666666"/>
            </w:rPr>
            <w:t xml:space="preserve">              </w:t>
          </w:r>
          <w:r w:rsidRPr="00563F98">
            <w:rPr>
              <w:rFonts w:asciiTheme="majorHAnsi" w:eastAsia="Calibri" w:hAnsiTheme="majorHAnsi" w:cstheme="majorHAnsi"/>
              <w:color w:val="666666"/>
            </w:rPr>
            <w:t xml:space="preserve">  </w:t>
          </w:r>
          <w:r w:rsidR="00EB5F52" w:rsidRPr="00563F98">
            <w:rPr>
              <w:rFonts w:asciiTheme="majorHAnsi" w:hAnsiTheme="majorHAnsi" w:cstheme="majorHAnsi"/>
              <w:noProof/>
              <w:color w:val="666666"/>
            </w:rPr>
            <w:drawing>
              <wp:inline distT="114300" distB="114300" distL="114300" distR="114300" wp14:anchorId="0E095918" wp14:editId="17ABAD09">
                <wp:extent cx="1364400" cy="126360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4400" cy="1263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F66FD8E" w14:textId="58E3D250" w:rsidR="00EB5F52" w:rsidRPr="00563F98" w:rsidRDefault="00EB5F52" w:rsidP="00EB5F52">
          <w:pPr>
            <w:tabs>
              <w:tab w:val="left" w:pos="1152"/>
            </w:tabs>
            <w:rPr>
              <w:rFonts w:asciiTheme="majorHAnsi" w:eastAsia="Calibri" w:hAnsiTheme="majorHAnsi" w:cstheme="majorHAnsi"/>
            </w:rPr>
          </w:pPr>
          <w:r w:rsidRPr="00563F98">
            <w:rPr>
              <w:rFonts w:asciiTheme="majorHAnsi" w:eastAsia="Calibri" w:hAnsiTheme="majorHAnsi" w:cstheme="majorHAnsi"/>
            </w:rPr>
            <w:tab/>
          </w:r>
          <w:r w:rsidRPr="00563F98">
            <w:rPr>
              <w:rFonts w:asciiTheme="majorHAnsi" w:eastAsia="Nunito SemiBold" w:hAnsiTheme="majorHAnsi" w:cstheme="majorHAnsi"/>
              <w:color w:val="666666"/>
            </w:rPr>
            <w:t>TLAČOVÁ SPRÁVA</w:t>
          </w:r>
        </w:p>
      </w:tc>
    </w:tr>
  </w:tbl>
  <w:p w14:paraId="23C9343C" w14:textId="150EAFEA" w:rsidR="00C44C82" w:rsidRDefault="00C44C82">
    <w:pPr>
      <w:spacing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82"/>
    <w:rsid w:val="00001BB3"/>
    <w:rsid w:val="000403E7"/>
    <w:rsid w:val="00177761"/>
    <w:rsid w:val="001C583B"/>
    <w:rsid w:val="002178FE"/>
    <w:rsid w:val="002358B8"/>
    <w:rsid w:val="002475D8"/>
    <w:rsid w:val="0035312D"/>
    <w:rsid w:val="003B35D7"/>
    <w:rsid w:val="004A5901"/>
    <w:rsid w:val="004B5EB9"/>
    <w:rsid w:val="004B78E9"/>
    <w:rsid w:val="00517E07"/>
    <w:rsid w:val="0052316D"/>
    <w:rsid w:val="00563F98"/>
    <w:rsid w:val="005D5417"/>
    <w:rsid w:val="006A1293"/>
    <w:rsid w:val="0074427D"/>
    <w:rsid w:val="00787E66"/>
    <w:rsid w:val="008168BE"/>
    <w:rsid w:val="00852FE0"/>
    <w:rsid w:val="008B353D"/>
    <w:rsid w:val="00927C57"/>
    <w:rsid w:val="0093100A"/>
    <w:rsid w:val="009D2419"/>
    <w:rsid w:val="00A20EA0"/>
    <w:rsid w:val="00A86BF0"/>
    <w:rsid w:val="00A96737"/>
    <w:rsid w:val="00B313BB"/>
    <w:rsid w:val="00B40BF4"/>
    <w:rsid w:val="00B63672"/>
    <w:rsid w:val="00BD3212"/>
    <w:rsid w:val="00C32DBA"/>
    <w:rsid w:val="00C42CDA"/>
    <w:rsid w:val="00C44C82"/>
    <w:rsid w:val="00C911D8"/>
    <w:rsid w:val="00CB5925"/>
    <w:rsid w:val="00CD3F99"/>
    <w:rsid w:val="00D231DC"/>
    <w:rsid w:val="00D41576"/>
    <w:rsid w:val="00D90CFC"/>
    <w:rsid w:val="00E26680"/>
    <w:rsid w:val="00EA454F"/>
    <w:rsid w:val="00EB5F52"/>
    <w:rsid w:val="00ED3C89"/>
    <w:rsid w:val="00EE18CB"/>
    <w:rsid w:val="00F318B4"/>
    <w:rsid w:val="00F4445B"/>
    <w:rsid w:val="00F6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07F80"/>
  <w15:docId w15:val="{CEC9FA6A-004A-47C4-9FEE-363B435B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318B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18B4"/>
  </w:style>
  <w:style w:type="paragraph" w:styleId="Pta">
    <w:name w:val="footer"/>
    <w:basedOn w:val="Normlny"/>
    <w:link w:val="PtaChar"/>
    <w:uiPriority w:val="99"/>
    <w:unhideWhenUsed/>
    <w:rsid w:val="00F318B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18B4"/>
  </w:style>
  <w:style w:type="paragraph" w:styleId="Normlnywebov">
    <w:name w:val="Normal (Web)"/>
    <w:basedOn w:val="Normlny"/>
    <w:uiPriority w:val="99"/>
    <w:semiHidden/>
    <w:unhideWhenUsed/>
    <w:rsid w:val="0017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nadacia</dc:creator>
  <cp:lastModifiedBy>Táňa Tomasch</cp:lastModifiedBy>
  <cp:revision>18</cp:revision>
  <dcterms:created xsi:type="dcterms:W3CDTF">2020-11-05T20:13:00Z</dcterms:created>
  <dcterms:modified xsi:type="dcterms:W3CDTF">2020-11-09T08:12:00Z</dcterms:modified>
</cp:coreProperties>
</file>