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73" w:rsidRPr="00072FB5" w:rsidRDefault="00035B73" w:rsidP="00035B73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sz w:val="20"/>
          <w:szCs w:val="20"/>
        </w:rPr>
        <w:t xml:space="preserve">Príloha č. </w:t>
      </w:r>
      <w:r w:rsidR="00072FB5" w:rsidRPr="00072FB5">
        <w:rPr>
          <w:rFonts w:ascii="Arial" w:hAnsi="Arial" w:cs="Arial"/>
          <w:sz w:val="20"/>
          <w:szCs w:val="20"/>
        </w:rPr>
        <w:t>2</w:t>
      </w:r>
    </w:p>
    <w:p w:rsidR="00035B73" w:rsidRPr="00072FB5" w:rsidRDefault="00035B73" w:rsidP="00035B73">
      <w:pPr>
        <w:pStyle w:val="Default"/>
        <w:rPr>
          <w:rFonts w:ascii="Arial" w:hAnsi="Arial" w:cs="Arial"/>
          <w:sz w:val="20"/>
          <w:szCs w:val="20"/>
        </w:rPr>
      </w:pPr>
    </w:p>
    <w:p w:rsidR="00DB1D61" w:rsidRPr="00072FB5" w:rsidRDefault="00035B73" w:rsidP="00035B73">
      <w:pPr>
        <w:pStyle w:val="Default"/>
        <w:rPr>
          <w:rFonts w:ascii="Arial" w:hAnsi="Arial" w:cs="Arial"/>
          <w:b/>
          <w:bCs/>
          <w:i/>
          <w:sz w:val="20"/>
          <w:szCs w:val="20"/>
        </w:rPr>
      </w:pPr>
      <w:r w:rsidRPr="00072FB5">
        <w:rPr>
          <w:rFonts w:ascii="Arial" w:hAnsi="Arial" w:cs="Arial"/>
          <w:sz w:val="20"/>
          <w:szCs w:val="20"/>
        </w:rPr>
        <w:t xml:space="preserve">Predmet zákazky:     </w:t>
      </w:r>
      <w:r w:rsidRPr="00072FB5">
        <w:rPr>
          <w:rFonts w:ascii="Arial" w:hAnsi="Arial" w:cs="Arial"/>
          <w:b/>
          <w:i/>
          <w:sz w:val="20"/>
          <w:szCs w:val="20"/>
        </w:rPr>
        <w:t>Z</w:t>
      </w:r>
      <w:r w:rsidRPr="00072FB5">
        <w:rPr>
          <w:rFonts w:ascii="Arial" w:hAnsi="Arial" w:cs="Arial"/>
          <w:b/>
          <w:bCs/>
          <w:i/>
          <w:sz w:val="20"/>
          <w:szCs w:val="20"/>
        </w:rPr>
        <w:t>abezpečenie auditu kybernetickej bezpečnosti</w:t>
      </w:r>
    </w:p>
    <w:p w:rsidR="00035B73" w:rsidRPr="00072FB5" w:rsidRDefault="00035B73" w:rsidP="00035B73">
      <w:pPr>
        <w:pStyle w:val="Default"/>
        <w:rPr>
          <w:rFonts w:ascii="Arial" w:hAnsi="Arial" w:cs="Arial"/>
          <w:b/>
          <w:bCs/>
          <w:i/>
          <w:sz w:val="20"/>
          <w:szCs w:val="20"/>
        </w:rPr>
      </w:pP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/>
          <w:bCs/>
          <w:sz w:val="20"/>
          <w:szCs w:val="20"/>
        </w:rPr>
        <w:t xml:space="preserve">Opis predmetu zákazky </w:t>
      </w:r>
    </w:p>
    <w:p w:rsidR="00DB1D61" w:rsidRPr="00072FB5" w:rsidRDefault="00DB1D61" w:rsidP="00035B7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sz w:val="20"/>
          <w:szCs w:val="20"/>
        </w:rPr>
        <w:t>Predmetom zákazky je vykonanie auditu kybernetickej bezpečnosti (ďalej len „audit“) podľa zákona č. 69/2018 Z. z. o kybernetickej bezpečnosti a o zmene a doplnení niektorých zákonov (ďalej len „zákon“) v súlade s vyhláškou NBÚ č. 436/2019 Z. z. o audite kybernetickej bezpečnosti a znalostnom štandarde audítora (ďalej len „vyhláška o audite“) u prevádzkovateľa základnej služby s cieľom overiť plnenie povinností podľa zákona a posúdiť zhodu prijatých bezpečnostných opatrení s požiadavkami podľa zákona a vyhlášky NBÚ č. 362/2018 Z. z., ktorou sa ustanovuje obsah bezpečnostných opatrení, obsah a štruktúra bezpečnostnej dokumentácie a rozsah všeobecných bezpečnostných opatrení ( ďalej len „vyhláška“) prevádzkovateľa základnej služby. Auditom sa identifikujú nedostatky pri zabezpečovaní kybernetickej bezpečnosti prevádzkovateľom základnej služby s cieľom prijať opatrenia na ich odstránenie a nápravu.</w:t>
      </w:r>
    </w:p>
    <w:p w:rsidR="00035B73" w:rsidRPr="00072FB5" w:rsidRDefault="00035B73" w:rsidP="00035B73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DB1D61" w:rsidRPr="00072FB5" w:rsidRDefault="00DB1D61" w:rsidP="00DB1D61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072FB5">
        <w:rPr>
          <w:rFonts w:ascii="Arial" w:hAnsi="Arial" w:cs="Arial"/>
          <w:b/>
          <w:bCs/>
          <w:sz w:val="20"/>
          <w:szCs w:val="20"/>
        </w:rPr>
        <w:t xml:space="preserve">Opis predmetu zákazky zahŕňa: </w:t>
      </w:r>
    </w:p>
    <w:p w:rsidR="00035B73" w:rsidRPr="00072FB5" w:rsidRDefault="00035B73" w:rsidP="00DB1D61">
      <w:pPr>
        <w:pStyle w:val="Default"/>
        <w:rPr>
          <w:rFonts w:ascii="Arial" w:hAnsi="Arial" w:cs="Arial"/>
          <w:sz w:val="20"/>
          <w:szCs w:val="20"/>
        </w:rPr>
      </w:pP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a) posúdenie kompletnosti údajov potrebných na vykonanie auditu v rozsahu minimálnych náležitostí uvedených v prílohe č. 2 vyhlášky NBÚ č. 436/2019 Z. z. o audite kybernetickej bezpečnosti a znalostnom štandarde audítora,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b) určenie rozsahu auditu spôsobom podľa prílohy č. 3 vyhlášky NBÚ č. 436/2019 Z. z. o audite kybernetickej bezpečnosti a znalostnom štandarde audítora 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c) určenie metódy auditu podľa prílohy č. 4 vyhlášky NBÚ č. 436/2019 Z. z. o audite kybernetickej bezpečnosti a znalostnom štandarde audítora 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d) pripravenie podkladov a pracovných dokumentov potrebných na výkon auditu,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e) preskúmanie bezpečnostnej dokumentácie a vyhodnotenie bezpečnostných opatrení v oblastiach: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1. organizácie informačnej bezpečnosti,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2. riadenia aktív, hrozieb a rizík,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3. personálnej bezpečnosti,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4. riadenia dodávateľských služieb, akvizície, vývoja a údržby informačných systémov,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5. technických zraniteľností systémov a zariadení,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6. riadenia bezpečnosti sietí a informačných systémov,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7. riadenia prevádzky,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8. riadenia prístupov,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9. kryptografických opatrení,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10. riešenia kybernetických bezpečnostných incidentov,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11. monitorovania, testovania bezpečnosti a bezpečnostných auditov,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12. fyzickej bezpečnosti a bezpečnosti prostredia,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13. riadenia kontinuity procesov;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f) vypracovanie kontrolného záznamu auditovaných bezpečnostných opatrení podľa prílohy č. 4 vyhlášky NBÚ č. 436/2019 Z. z. o audite kybernetickej bezpečnosti a znalostnom štandarde audítora, </w:t>
      </w:r>
    </w:p>
    <w:p w:rsidR="00DB1D61" w:rsidRPr="00072FB5" w:rsidRDefault="00DB1D61" w:rsidP="00DB1D61">
      <w:pPr>
        <w:pStyle w:val="Default"/>
        <w:spacing w:after="46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g) vyhodnotenie auditných zistení, oboznámenie prevádzkovateľa základnej služby so zistenými nedostatkami a zostavenie odporúčaných opatrení na ich odstránenie v písomnej forme,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h) vypracovanie a predloženie záverečnej správy o výsledkoch auditu v rozsahu podľa § 2 vyhlášky NBÚ č. 436/2019 Z. z. o audite kybernetickej bezpečnosti a znalostnom štandarde audítora , ktorá obsahuje najmä: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a) meno, priezvisko, číslo platného certifikátu audítora, dátum vyhotovenia a jeho podpis,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b) vymedzenie rozsahu vykonaného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c) cieľ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d) metódy vykonaného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e) zhrnutie zistení výsledkov auditu a konštatovanie súladu alebo nesúladu s požiadavkami na bezpečnosť sietí a informačných systémov,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f) odporúčané nápravné opatrenia audítora pri zistení nedostatkov,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g) dokumenty, najmä: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1. kópia certifikátu audítora,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2. kópia žiadosti o vykonanie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lastRenderedPageBreak/>
        <w:t xml:space="preserve">3. výpočet rozsahu trvania auditu a zdôvodnenie jeho skrátenia alebo predĺženia,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4. kontrolný záznam s vyjadrením prevádzkovateľa základnej služby so zisteniami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5. harmonogram auditu,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6. zoznam posúdenej dokumentácie, </w:t>
      </w: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7. uvedenie a zdôvodnenie zmien a rozdielov priebehu auditu oproti plánovanému harmonogramu, </w:t>
      </w:r>
    </w:p>
    <w:p w:rsidR="00DB1D61" w:rsidRPr="00072FB5" w:rsidRDefault="00DB1D61" w:rsidP="00DB1D61">
      <w:pPr>
        <w:pStyle w:val="Default"/>
        <w:rPr>
          <w:rFonts w:ascii="Arial" w:hAnsi="Arial" w:cs="Arial"/>
          <w:bCs/>
          <w:sz w:val="20"/>
          <w:szCs w:val="20"/>
        </w:rPr>
      </w:pPr>
      <w:r w:rsidRPr="00072FB5">
        <w:rPr>
          <w:rFonts w:ascii="Arial" w:hAnsi="Arial" w:cs="Arial"/>
          <w:bCs/>
          <w:sz w:val="20"/>
          <w:szCs w:val="20"/>
        </w:rPr>
        <w:t xml:space="preserve">8. zhodnotenie plnenia povinností podľa zákona a celkového stavu prijatých bezpečnostných opatrení každého informačného systému súvisiaceho so základnou službou, vyslovenie súladu alebo nesúladu s požiadavkami na bezpečnosť sietí a informačných systémov a konkrétne uvedenie nedostatkov. </w:t>
      </w:r>
    </w:p>
    <w:p w:rsidR="00035B73" w:rsidRPr="00072FB5" w:rsidRDefault="00035B73" w:rsidP="00DB1D61">
      <w:pPr>
        <w:pStyle w:val="Default"/>
        <w:rPr>
          <w:rFonts w:ascii="Arial" w:hAnsi="Arial" w:cs="Arial"/>
          <w:sz w:val="20"/>
          <w:szCs w:val="20"/>
        </w:rPr>
      </w:pPr>
    </w:p>
    <w:p w:rsidR="00035B73" w:rsidRPr="00072FB5" w:rsidRDefault="00035B73" w:rsidP="00DB1D61">
      <w:pPr>
        <w:pStyle w:val="Default"/>
        <w:rPr>
          <w:rFonts w:ascii="Arial" w:hAnsi="Arial" w:cs="Arial"/>
          <w:sz w:val="20"/>
          <w:szCs w:val="20"/>
        </w:rPr>
      </w:pP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  <w:r w:rsidRPr="001460CF">
        <w:rPr>
          <w:rFonts w:ascii="Arial" w:hAnsi="Arial" w:cs="Arial"/>
          <w:b/>
          <w:bCs/>
          <w:sz w:val="20"/>
          <w:szCs w:val="20"/>
        </w:rPr>
        <w:t xml:space="preserve">Úspešný uchádzač je povinný začať s vykonávaním auditu kybernetickej bezpečnosti v termíne do </w:t>
      </w:r>
      <w:r w:rsidR="001460CF" w:rsidRPr="001460CF">
        <w:rPr>
          <w:rFonts w:ascii="Arial" w:hAnsi="Arial" w:cs="Arial"/>
          <w:b/>
          <w:bCs/>
          <w:sz w:val="20"/>
          <w:szCs w:val="20"/>
        </w:rPr>
        <w:t>2</w:t>
      </w:r>
      <w:r w:rsidRPr="001460CF">
        <w:rPr>
          <w:rFonts w:ascii="Arial" w:hAnsi="Arial" w:cs="Arial"/>
          <w:b/>
          <w:bCs/>
          <w:sz w:val="20"/>
          <w:szCs w:val="20"/>
        </w:rPr>
        <w:t xml:space="preserve"> pracovných dní od účinnosti zmluvy o vykonaní auditu. Úspešný uchádzač je povinný vykonať audit a predložiť záverečnú správu o výsledkoch auditu kybernetickej bezpečnosti do </w:t>
      </w:r>
      <w:r w:rsidR="001460CF" w:rsidRPr="001460CF">
        <w:rPr>
          <w:rFonts w:ascii="Arial" w:hAnsi="Arial" w:cs="Arial"/>
          <w:b/>
          <w:bCs/>
          <w:sz w:val="20"/>
          <w:szCs w:val="20"/>
        </w:rPr>
        <w:t>31. októbra</w:t>
      </w:r>
      <w:r w:rsidRPr="001460CF">
        <w:rPr>
          <w:rFonts w:ascii="Arial" w:hAnsi="Arial" w:cs="Arial"/>
          <w:b/>
          <w:bCs/>
          <w:sz w:val="20"/>
          <w:szCs w:val="20"/>
        </w:rPr>
        <w:t xml:space="preserve"> 2021. Predpokladaný termín vykonania certifikačného auditu je </w:t>
      </w:r>
      <w:r w:rsidR="001460CF" w:rsidRPr="001460CF">
        <w:rPr>
          <w:rFonts w:ascii="Arial" w:hAnsi="Arial" w:cs="Arial"/>
          <w:b/>
          <w:bCs/>
          <w:sz w:val="20"/>
          <w:szCs w:val="20"/>
        </w:rPr>
        <w:t xml:space="preserve">október </w:t>
      </w:r>
      <w:r w:rsidRPr="001460CF">
        <w:rPr>
          <w:rFonts w:ascii="Arial" w:hAnsi="Arial" w:cs="Arial"/>
          <w:b/>
          <w:bCs/>
          <w:sz w:val="20"/>
          <w:szCs w:val="20"/>
        </w:rPr>
        <w:t>2021.</w:t>
      </w:r>
      <w:r w:rsidRPr="00072FB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72FB5" w:rsidRPr="00072FB5" w:rsidRDefault="00072FB5" w:rsidP="00DB1D6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72FB5" w:rsidRPr="00072FB5" w:rsidRDefault="00072FB5" w:rsidP="00DB1D61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DB1D61" w:rsidRDefault="00DB1D61" w:rsidP="00DB1D61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072FB5">
        <w:rPr>
          <w:rFonts w:ascii="Arial" w:hAnsi="Arial" w:cs="Arial"/>
          <w:b/>
          <w:bCs/>
          <w:sz w:val="20"/>
          <w:szCs w:val="20"/>
        </w:rPr>
        <w:t xml:space="preserve">Minimálne náležitosti k vykonaniu auditu kybernetickej bezpečnosti podľa prílohy číslo 2. vyhlášky NBÚ č. 436/2019 Z. z. o audite kybernetickej bezpečnosti a znalostnom štandarde audítora. </w:t>
      </w:r>
    </w:p>
    <w:p w:rsidR="00072FB5" w:rsidRPr="00072FB5" w:rsidRDefault="00072FB5" w:rsidP="00DB1D61">
      <w:pPr>
        <w:pStyle w:val="Default"/>
        <w:rPr>
          <w:rFonts w:ascii="Arial" w:hAnsi="Arial" w:cs="Arial"/>
          <w:sz w:val="20"/>
          <w:szCs w:val="20"/>
        </w:rPr>
      </w:pPr>
    </w:p>
    <w:p w:rsidR="00DB1D61" w:rsidRPr="00072FB5" w:rsidRDefault="00DB1D61" w:rsidP="00DB1D61">
      <w:pPr>
        <w:pStyle w:val="Default"/>
        <w:rPr>
          <w:rFonts w:ascii="Arial" w:hAnsi="Arial" w:cs="Arial"/>
          <w:sz w:val="20"/>
          <w:szCs w:val="20"/>
        </w:rPr>
      </w:pPr>
    </w:p>
    <w:p w:rsidR="00DB1D61" w:rsidRDefault="00072FB5" w:rsidP="00072FB5">
      <w:pPr>
        <w:pStyle w:val="Default"/>
        <w:rPr>
          <w:sz w:val="23"/>
          <w:szCs w:val="23"/>
        </w:rPr>
      </w:pPr>
      <w:r w:rsidRPr="00072FB5">
        <w:rPr>
          <w:rFonts w:ascii="Arial" w:hAnsi="Arial" w:cs="Arial"/>
          <w:sz w:val="20"/>
          <w:szCs w:val="20"/>
        </w:rPr>
        <w:t xml:space="preserve">Verejný obstarávateľ požaduje vykonanie auditu prostredníctvom certifikovaného audítora kybernetickej bezpečnosti podľa vyhlášky NBÚ č. 436/2019 Z. z. o audite kybernetickej bezpečnosti a znalostnom štandarde audítora. </w:t>
      </w:r>
    </w:p>
    <w:p w:rsidR="00DB1D61" w:rsidRDefault="00DB1D61" w:rsidP="00DB1D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Čestné vyhlásenie uchádzača, že nekoná v rozpore s vyhláškou NBÚ č. 436/2019 Z. z. o audite kybernetickej bezpečnosti a znalostnom štandarde audítora. </w:t>
      </w:r>
    </w:p>
    <w:p w:rsidR="00DB1D61" w:rsidRDefault="00DB1D61" w:rsidP="00DB1D61">
      <w:pPr>
        <w:pStyle w:val="Default"/>
        <w:rPr>
          <w:sz w:val="23"/>
          <w:szCs w:val="23"/>
        </w:rPr>
      </w:pPr>
    </w:p>
    <w:p w:rsidR="00DB1D61" w:rsidRDefault="00DB1D61" w:rsidP="00DB1D6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Úspešný uchádzač je povinný do tretieho pracovného dňa nasledujúceho po dni nadobudnutia účinnosti Zmluvy predložiť Objednávateľovi na schválenie vypracovaný organizačný a časový harmonogram výkonu auditu, ktorého súčasťou bude identifikácia organizačných útvarov, procesov, auditovaných sietí a informačných systémov a fyzických lokalít Prevádzkovateľa základnej služby s uvedením jednotlivých časových úsekov auditu. </w:t>
      </w:r>
    </w:p>
    <w:p w:rsidR="00072FB5" w:rsidRDefault="00072FB5" w:rsidP="00DB1D61">
      <w:pPr>
        <w:pStyle w:val="Default"/>
        <w:rPr>
          <w:b/>
          <w:bCs/>
          <w:sz w:val="23"/>
          <w:szCs w:val="23"/>
        </w:rPr>
      </w:pPr>
    </w:p>
    <w:p w:rsidR="00072FB5" w:rsidRDefault="00072FB5" w:rsidP="00DB1D61">
      <w:pPr>
        <w:pStyle w:val="Default"/>
        <w:rPr>
          <w:sz w:val="23"/>
          <w:szCs w:val="23"/>
        </w:rPr>
      </w:pPr>
    </w:p>
    <w:sectPr w:rsidR="00072FB5" w:rsidSect="007D5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1D61"/>
    <w:rsid w:val="00035B73"/>
    <w:rsid w:val="00072FB5"/>
    <w:rsid w:val="001460CF"/>
    <w:rsid w:val="00253391"/>
    <w:rsid w:val="004769BB"/>
    <w:rsid w:val="007D5029"/>
    <w:rsid w:val="008D3A7E"/>
    <w:rsid w:val="00931D43"/>
    <w:rsid w:val="00DB1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769B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B1D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035B73"/>
    <w:pPr>
      <w:spacing w:after="200" w:line="276" w:lineRule="auto"/>
      <w:ind w:left="720"/>
      <w:contextualSpacing/>
    </w:pPr>
    <w:rPr>
      <w:rFonts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Ján Lichvár</dc:creator>
  <cp:keywords/>
  <dc:description/>
  <cp:lastModifiedBy>Katalin</cp:lastModifiedBy>
  <cp:revision>5</cp:revision>
  <cp:lastPrinted>2021-09-24T12:35:00Z</cp:lastPrinted>
  <dcterms:created xsi:type="dcterms:W3CDTF">2021-02-16T13:03:00Z</dcterms:created>
  <dcterms:modified xsi:type="dcterms:W3CDTF">2021-09-24T12:35:00Z</dcterms:modified>
</cp:coreProperties>
</file>