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7436" w14:textId="095CEA2B" w:rsidR="007E7EAF" w:rsidRPr="00413634" w:rsidRDefault="007E7EAF" w:rsidP="00413634">
      <w:pPr>
        <w:pStyle w:val="Default"/>
        <w:spacing w:line="276" w:lineRule="auto"/>
        <w:jc w:val="center"/>
        <w:rPr>
          <w:rFonts w:ascii="Arial" w:hAnsi="Arial" w:cs="Arial"/>
          <w:b/>
          <w:bCs/>
          <w:sz w:val="20"/>
          <w:szCs w:val="20"/>
        </w:rPr>
      </w:pPr>
      <w:r w:rsidRPr="00413634">
        <w:rPr>
          <w:rFonts w:ascii="Arial" w:hAnsi="Arial" w:cs="Arial"/>
          <w:b/>
          <w:bCs/>
          <w:sz w:val="20"/>
          <w:szCs w:val="20"/>
        </w:rPr>
        <w:t xml:space="preserve">R Á M C O V Á  </w:t>
      </w:r>
      <w:r w:rsidR="00FB0F61">
        <w:rPr>
          <w:rFonts w:ascii="Arial" w:hAnsi="Arial" w:cs="Arial"/>
          <w:b/>
          <w:bCs/>
          <w:sz w:val="20"/>
          <w:szCs w:val="20"/>
        </w:rPr>
        <w:t>Z M L U V A</w:t>
      </w:r>
      <w:r w:rsidRPr="00413634">
        <w:rPr>
          <w:rFonts w:ascii="Arial" w:hAnsi="Arial" w:cs="Arial"/>
          <w:b/>
          <w:bCs/>
          <w:sz w:val="20"/>
          <w:szCs w:val="20"/>
        </w:rPr>
        <w:t xml:space="preserve">  č. </w:t>
      </w:r>
      <w:r w:rsidR="00AB5B94">
        <w:rPr>
          <w:rFonts w:ascii="Arial" w:hAnsi="Arial" w:cs="Arial"/>
          <w:b/>
          <w:bCs/>
          <w:sz w:val="20"/>
          <w:szCs w:val="20"/>
        </w:rPr>
        <w:t>V</w:t>
      </w:r>
      <w:r w:rsidR="00FA4466">
        <w:rPr>
          <w:rFonts w:ascii="Arial" w:hAnsi="Arial" w:cs="Arial"/>
          <w:b/>
          <w:bCs/>
          <w:sz w:val="20"/>
          <w:szCs w:val="20"/>
        </w:rPr>
        <w:t>O</w:t>
      </w:r>
      <w:r w:rsidR="009619DB">
        <w:rPr>
          <w:rFonts w:ascii="Arial" w:hAnsi="Arial" w:cs="Arial"/>
          <w:b/>
          <w:bCs/>
          <w:sz w:val="20"/>
          <w:szCs w:val="20"/>
        </w:rPr>
        <w:t>2</w:t>
      </w:r>
      <w:r w:rsidR="00E32C01">
        <w:rPr>
          <w:rFonts w:ascii="Arial" w:hAnsi="Arial" w:cs="Arial"/>
          <w:b/>
          <w:bCs/>
          <w:sz w:val="20"/>
          <w:szCs w:val="20"/>
        </w:rPr>
        <w:t>5</w:t>
      </w:r>
      <w:r w:rsidR="009619DB">
        <w:rPr>
          <w:rFonts w:ascii="Arial" w:hAnsi="Arial" w:cs="Arial"/>
          <w:b/>
          <w:bCs/>
          <w:sz w:val="20"/>
          <w:szCs w:val="20"/>
        </w:rPr>
        <w:t>05</w:t>
      </w:r>
      <w:r w:rsidR="00AB5B94">
        <w:rPr>
          <w:rFonts w:ascii="Arial" w:hAnsi="Arial" w:cs="Arial"/>
          <w:b/>
          <w:bCs/>
          <w:sz w:val="20"/>
          <w:szCs w:val="20"/>
        </w:rPr>
        <w:t>/2022</w:t>
      </w:r>
    </w:p>
    <w:p w14:paraId="6F411B00" w14:textId="77777777" w:rsidR="007E7EAF" w:rsidRPr="00413634" w:rsidRDefault="007E7EAF" w:rsidP="00413634">
      <w:pPr>
        <w:autoSpaceDE w:val="0"/>
        <w:jc w:val="center"/>
        <w:rPr>
          <w:rFonts w:ascii="Arial" w:eastAsia="Calibri" w:hAnsi="Arial" w:cs="Arial"/>
          <w:b/>
          <w:bCs/>
          <w:sz w:val="20"/>
          <w:szCs w:val="20"/>
        </w:rPr>
      </w:pPr>
    </w:p>
    <w:p w14:paraId="2FB5B19B"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 xml:space="preserve">uzavretá v zmysle § 269 ods. 2 a § 409 zákona č. 513/1991 Zb. Obchodný zákonník </w:t>
      </w:r>
    </w:p>
    <w:p w14:paraId="686B62A5"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v znení neskorších predpisov</w:t>
      </w:r>
      <w:r w:rsidR="00FB0F61">
        <w:rPr>
          <w:rFonts w:ascii="Arial" w:eastAsia="Calibri" w:hAnsi="Arial" w:cs="Arial"/>
          <w:b/>
          <w:bCs/>
          <w:sz w:val="20"/>
          <w:szCs w:val="20"/>
        </w:rPr>
        <w:t xml:space="preserve"> (ďalej len ,,zmluva“)</w:t>
      </w:r>
    </w:p>
    <w:p w14:paraId="7AB43DE3" w14:textId="77777777" w:rsidR="007E7EAF" w:rsidRPr="00413634" w:rsidRDefault="007E7EAF" w:rsidP="00413634">
      <w:pPr>
        <w:autoSpaceDE w:val="0"/>
        <w:spacing w:after="0"/>
        <w:rPr>
          <w:rFonts w:ascii="Arial" w:eastAsia="Calibri" w:hAnsi="Arial" w:cs="Arial"/>
          <w:sz w:val="20"/>
          <w:szCs w:val="20"/>
          <w:lang w:eastAsia="sk-SK"/>
        </w:rPr>
      </w:pPr>
    </w:p>
    <w:p w14:paraId="6FB72785" w14:textId="77777777" w:rsidR="007E7EAF" w:rsidRPr="00413634" w:rsidRDefault="007E7EAF" w:rsidP="00413634">
      <w:pPr>
        <w:autoSpaceDE w:val="0"/>
        <w:spacing w:after="0"/>
        <w:rPr>
          <w:rFonts w:ascii="Arial" w:eastAsia="Calibri" w:hAnsi="Arial" w:cs="Arial"/>
          <w:sz w:val="20"/>
          <w:szCs w:val="20"/>
          <w:lang w:eastAsia="sk-SK"/>
        </w:rPr>
      </w:pPr>
    </w:p>
    <w:p w14:paraId="60741579"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I</w:t>
      </w:r>
    </w:p>
    <w:p w14:paraId="60689C0C"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Zmluvné strany</w:t>
      </w:r>
    </w:p>
    <w:p w14:paraId="28375114" w14:textId="77777777" w:rsidR="007E7EAF" w:rsidRPr="00413634" w:rsidRDefault="007E7EAF" w:rsidP="00413634">
      <w:pPr>
        <w:autoSpaceDE w:val="0"/>
        <w:spacing w:after="0"/>
        <w:jc w:val="center"/>
        <w:rPr>
          <w:rFonts w:ascii="Arial" w:eastAsia="Calibri" w:hAnsi="Arial" w:cs="Arial"/>
          <w:b/>
          <w:sz w:val="20"/>
          <w:szCs w:val="20"/>
          <w:lang w:eastAsia="sk-SK"/>
        </w:rPr>
      </w:pPr>
    </w:p>
    <w:p w14:paraId="6D2E2223"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1.Kupujúci:</w:t>
      </w:r>
    </w:p>
    <w:p w14:paraId="1DE0898F" w14:textId="77777777" w:rsidR="007E7EAF" w:rsidRPr="00413634" w:rsidRDefault="007E7EAF" w:rsidP="00413634">
      <w:pPr>
        <w:spacing w:after="0"/>
        <w:rPr>
          <w:rFonts w:ascii="Arial" w:hAnsi="Arial" w:cs="Arial"/>
          <w:b/>
          <w:sz w:val="20"/>
          <w:szCs w:val="20"/>
        </w:rPr>
      </w:pPr>
    </w:p>
    <w:p w14:paraId="4A09FBB4" w14:textId="77777777" w:rsidR="007E7EAF" w:rsidRPr="00413634" w:rsidRDefault="007E7EAF" w:rsidP="00413634">
      <w:pPr>
        <w:spacing w:after="0"/>
        <w:jc w:val="both"/>
        <w:rPr>
          <w:rFonts w:ascii="Arial" w:hAnsi="Arial" w:cs="Arial"/>
          <w:b/>
          <w:sz w:val="20"/>
          <w:szCs w:val="20"/>
        </w:rPr>
      </w:pPr>
      <w:r w:rsidRPr="00413634">
        <w:rPr>
          <w:rFonts w:ascii="Arial" w:hAnsi="Arial" w:cs="Arial"/>
          <w:sz w:val="20"/>
          <w:szCs w:val="20"/>
          <w:lang w:eastAsia="sk-SK"/>
        </w:rPr>
        <w:t>obchodné meno:</w:t>
      </w:r>
      <w:r w:rsidRPr="00413634">
        <w:rPr>
          <w:rFonts w:ascii="Arial" w:hAnsi="Arial" w:cs="Arial"/>
          <w:sz w:val="20"/>
          <w:szCs w:val="20"/>
          <w:lang w:eastAsia="sk-SK"/>
        </w:rPr>
        <w:tab/>
      </w:r>
      <w:r w:rsidRPr="00413634">
        <w:rPr>
          <w:rFonts w:ascii="Arial" w:hAnsi="Arial" w:cs="Arial"/>
          <w:sz w:val="20"/>
          <w:szCs w:val="20"/>
          <w:lang w:eastAsia="sk-SK"/>
        </w:rPr>
        <w:tab/>
      </w:r>
      <w:r w:rsidRPr="00413634">
        <w:rPr>
          <w:rFonts w:ascii="Arial" w:hAnsi="Arial" w:cs="Arial"/>
          <w:b/>
          <w:sz w:val="20"/>
          <w:szCs w:val="20"/>
        </w:rPr>
        <w:t>Fakultná nemocnica s poliklinikou Nové Zámky</w:t>
      </w:r>
    </w:p>
    <w:p w14:paraId="7C0A108A"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právna forma:</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príspevková organizácia</w:t>
      </w:r>
    </w:p>
    <w:p w14:paraId="29296A68"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sídlo: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Slovenská ulica 11 A, 940 34 Nové Zámky</w:t>
      </w:r>
    </w:p>
    <w:p w14:paraId="4DC70DE3" w14:textId="77777777" w:rsidR="00CE4799" w:rsidRDefault="007E7EAF" w:rsidP="00413634">
      <w:pPr>
        <w:spacing w:after="0"/>
        <w:jc w:val="both"/>
        <w:rPr>
          <w:rFonts w:ascii="Arial" w:hAnsi="Arial" w:cs="Arial"/>
          <w:sz w:val="20"/>
          <w:szCs w:val="20"/>
        </w:rPr>
      </w:pPr>
      <w:r w:rsidRPr="00413634">
        <w:rPr>
          <w:rFonts w:ascii="Arial" w:hAnsi="Arial" w:cs="Arial"/>
          <w:sz w:val="20"/>
          <w:szCs w:val="20"/>
        </w:rPr>
        <w:t>v mene ktorého podpisujú:</w:t>
      </w:r>
      <w:r w:rsidRPr="00413634">
        <w:rPr>
          <w:rFonts w:ascii="Arial" w:hAnsi="Arial" w:cs="Arial"/>
          <w:sz w:val="20"/>
          <w:szCs w:val="20"/>
        </w:rPr>
        <w:tab/>
      </w:r>
      <w:r w:rsidR="00CE4799">
        <w:rPr>
          <w:rFonts w:ascii="Arial" w:hAnsi="Arial" w:cs="Arial"/>
          <w:sz w:val="20"/>
          <w:szCs w:val="20"/>
        </w:rPr>
        <w:t>MUDr. Karol Hajnovič</w:t>
      </w:r>
      <w:r w:rsidR="00617956" w:rsidRPr="00413634">
        <w:rPr>
          <w:rFonts w:ascii="Arial" w:hAnsi="Arial" w:cs="Arial"/>
          <w:sz w:val="20"/>
          <w:szCs w:val="20"/>
        </w:rPr>
        <w:t xml:space="preserve"> – riaditeľ </w:t>
      </w:r>
    </w:p>
    <w:p w14:paraId="34E3DD64" w14:textId="638DB0DE"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17336112</w:t>
      </w:r>
    </w:p>
    <w:p w14:paraId="24B1155B" w14:textId="28FF07CA"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 xml:space="preserve">DIČ: </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2021068324 </w:t>
      </w:r>
    </w:p>
    <w:p w14:paraId="388CF73C"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 DPH:</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SK2021068324 </w:t>
      </w:r>
    </w:p>
    <w:p w14:paraId="12F594F6" w14:textId="77777777" w:rsidR="007E7EAF" w:rsidRPr="00413634" w:rsidRDefault="007E7EAF" w:rsidP="00413634">
      <w:pPr>
        <w:spacing w:after="0"/>
        <w:jc w:val="both"/>
        <w:rPr>
          <w:rFonts w:ascii="Arial" w:hAnsi="Arial" w:cs="Arial"/>
          <w:bCs/>
          <w:sz w:val="20"/>
          <w:szCs w:val="20"/>
        </w:rPr>
      </w:pPr>
      <w:r w:rsidRPr="00413634">
        <w:rPr>
          <w:rFonts w:ascii="Arial" w:hAnsi="Arial" w:cs="Arial"/>
          <w:sz w:val="20"/>
          <w:szCs w:val="20"/>
        </w:rPr>
        <w:t>bankové spojenie:</w:t>
      </w:r>
      <w:r w:rsidRPr="00413634">
        <w:rPr>
          <w:rFonts w:ascii="Arial" w:hAnsi="Arial" w:cs="Arial"/>
          <w:sz w:val="20"/>
          <w:szCs w:val="20"/>
        </w:rPr>
        <w:tab/>
      </w:r>
      <w:r w:rsidRPr="00413634">
        <w:rPr>
          <w:rFonts w:ascii="Arial" w:hAnsi="Arial" w:cs="Arial"/>
          <w:sz w:val="20"/>
          <w:szCs w:val="20"/>
        </w:rPr>
        <w:tab/>
        <w:t>Štátna pokladnica</w:t>
      </w:r>
    </w:p>
    <w:p w14:paraId="726064E0" w14:textId="77777777" w:rsidR="007E7EAF" w:rsidRPr="00413634" w:rsidRDefault="007E7EAF" w:rsidP="00413634">
      <w:pPr>
        <w:pStyle w:val="Odsekzoznamu"/>
        <w:spacing w:line="276" w:lineRule="auto"/>
        <w:ind w:left="0"/>
        <w:jc w:val="both"/>
        <w:rPr>
          <w:rFonts w:ascii="Arial" w:hAnsi="Arial" w:cs="Arial"/>
        </w:rPr>
      </w:pPr>
      <w:r w:rsidRPr="00413634">
        <w:rPr>
          <w:rFonts w:ascii="Arial" w:hAnsi="Arial" w:cs="Arial"/>
          <w:bCs/>
        </w:rPr>
        <w:t>medzinárodný kód banky (BIC):</w:t>
      </w:r>
      <w:r w:rsidRPr="00413634">
        <w:rPr>
          <w:rFonts w:ascii="Arial" w:hAnsi="Arial" w:cs="Arial"/>
          <w:bCs/>
        </w:rPr>
        <w:tab/>
        <w:t>SPSRSKBA</w:t>
      </w:r>
    </w:p>
    <w:p w14:paraId="770AD876" w14:textId="77777777" w:rsidR="007E7EAF" w:rsidRPr="00413634" w:rsidRDefault="007E7EAF" w:rsidP="00413634">
      <w:pPr>
        <w:pStyle w:val="Odsekzoznamu"/>
        <w:spacing w:line="276" w:lineRule="auto"/>
        <w:ind w:left="0"/>
        <w:jc w:val="both"/>
        <w:rPr>
          <w:rFonts w:ascii="Arial" w:hAnsi="Arial" w:cs="Arial"/>
          <w:bCs/>
        </w:rPr>
      </w:pPr>
      <w:r w:rsidRPr="00413634">
        <w:rPr>
          <w:rFonts w:ascii="Arial" w:hAnsi="Arial" w:cs="Arial"/>
        </w:rPr>
        <w:t>číslo účtu v tvare IBAN:</w:t>
      </w:r>
      <w:r w:rsidRPr="00413634">
        <w:rPr>
          <w:rFonts w:ascii="Arial" w:hAnsi="Arial" w:cs="Arial"/>
        </w:rPr>
        <w:tab/>
      </w:r>
      <w:r w:rsidRPr="00413634">
        <w:rPr>
          <w:rFonts w:ascii="Arial" w:hAnsi="Arial" w:cs="Arial"/>
        </w:rPr>
        <w:tab/>
        <w:t>SK88 8180 0000 0070 0054 0295</w:t>
      </w:r>
    </w:p>
    <w:p w14:paraId="761F2711" w14:textId="77777777" w:rsidR="007E7EAF" w:rsidRPr="00413634" w:rsidRDefault="007E7EAF" w:rsidP="00413634">
      <w:pPr>
        <w:spacing w:after="0"/>
        <w:ind w:left="2835" w:hanging="2835"/>
        <w:jc w:val="both"/>
        <w:rPr>
          <w:rFonts w:ascii="Arial" w:hAnsi="Arial" w:cs="Arial"/>
          <w:sz w:val="20"/>
          <w:szCs w:val="20"/>
        </w:rPr>
      </w:pPr>
      <w:r w:rsidRPr="00413634">
        <w:rPr>
          <w:rFonts w:ascii="Arial" w:hAnsi="Arial" w:cs="Arial"/>
          <w:sz w:val="20"/>
          <w:szCs w:val="20"/>
        </w:rPr>
        <w:t xml:space="preserve">zapísaný v: </w:t>
      </w:r>
      <w:r w:rsidRPr="00413634">
        <w:rPr>
          <w:rFonts w:ascii="Arial" w:hAnsi="Arial" w:cs="Arial"/>
          <w:sz w:val="20"/>
          <w:szCs w:val="20"/>
        </w:rPr>
        <w:tab/>
        <w:t xml:space="preserve">register organizácií vedený Štatistickým úradom Slovenskej       republiky a živnostenský register Okresného úradu Nové Zámky pod č. 404-9729 </w:t>
      </w:r>
    </w:p>
    <w:p w14:paraId="242AAF4A"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(ďalej len „</w:t>
      </w:r>
      <w:r w:rsidRPr="006C599C">
        <w:rPr>
          <w:rFonts w:ascii="Arial" w:hAnsi="Arial" w:cs="Arial"/>
          <w:b/>
          <w:bCs/>
          <w:sz w:val="20"/>
          <w:szCs w:val="20"/>
        </w:rPr>
        <w:t>kupujúci</w:t>
      </w:r>
      <w:r w:rsidRPr="00413634">
        <w:rPr>
          <w:rFonts w:ascii="Arial" w:hAnsi="Arial" w:cs="Arial"/>
          <w:sz w:val="20"/>
          <w:szCs w:val="20"/>
        </w:rPr>
        <w:t>“)</w:t>
      </w:r>
    </w:p>
    <w:p w14:paraId="149363F5"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a</w:t>
      </w:r>
    </w:p>
    <w:p w14:paraId="756E58B6" w14:textId="77777777" w:rsidR="00896DFD" w:rsidRDefault="00896DFD" w:rsidP="00413634">
      <w:pPr>
        <w:spacing w:after="0"/>
        <w:rPr>
          <w:rFonts w:ascii="Arial" w:hAnsi="Arial" w:cs="Arial"/>
          <w:b/>
          <w:sz w:val="20"/>
          <w:szCs w:val="20"/>
        </w:rPr>
      </w:pPr>
    </w:p>
    <w:p w14:paraId="254E2C7D" w14:textId="77777777" w:rsidR="00896DFD" w:rsidRDefault="00896DFD" w:rsidP="00413634">
      <w:pPr>
        <w:spacing w:after="0"/>
        <w:rPr>
          <w:rFonts w:ascii="Arial" w:hAnsi="Arial" w:cs="Arial"/>
          <w:b/>
          <w:sz w:val="20"/>
          <w:szCs w:val="20"/>
        </w:rPr>
      </w:pPr>
    </w:p>
    <w:p w14:paraId="430D8051"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2. Predávajúci:</w:t>
      </w:r>
    </w:p>
    <w:p w14:paraId="78007325" w14:textId="77777777" w:rsidR="007E7EAF" w:rsidRPr="00413634" w:rsidRDefault="007E7EAF" w:rsidP="00413634">
      <w:pPr>
        <w:spacing w:after="0"/>
        <w:rPr>
          <w:rFonts w:ascii="Arial" w:hAnsi="Arial" w:cs="Arial"/>
          <w:b/>
          <w:sz w:val="20"/>
          <w:szCs w:val="20"/>
        </w:rPr>
      </w:pPr>
    </w:p>
    <w:p w14:paraId="444E5CD6" w14:textId="6E8C03D2" w:rsidR="007E7EAF" w:rsidRPr="00925C02" w:rsidRDefault="00B27B8A" w:rsidP="00413634">
      <w:pPr>
        <w:pStyle w:val="Default"/>
        <w:spacing w:line="276" w:lineRule="auto"/>
        <w:jc w:val="both"/>
        <w:rPr>
          <w:rFonts w:ascii="Arial" w:hAnsi="Arial" w:cs="Arial"/>
          <w:color w:val="auto"/>
          <w:sz w:val="20"/>
          <w:szCs w:val="20"/>
        </w:rPr>
      </w:pPr>
      <w:r w:rsidRPr="00925C02">
        <w:rPr>
          <w:rFonts w:ascii="Arial" w:hAnsi="Arial" w:cs="Arial"/>
          <w:color w:val="auto"/>
          <w:sz w:val="20"/>
          <w:szCs w:val="20"/>
        </w:rPr>
        <w:t>Obchodné meno</w:t>
      </w:r>
      <w:r w:rsidR="00896DFD" w:rsidRPr="00925C02">
        <w:rPr>
          <w:rFonts w:ascii="Arial" w:hAnsi="Arial" w:cs="Arial"/>
          <w:color w:val="auto"/>
          <w:sz w:val="20"/>
          <w:szCs w:val="20"/>
        </w:rPr>
        <w:t>:</w:t>
      </w:r>
      <w:r w:rsidR="00925C02">
        <w:rPr>
          <w:rFonts w:ascii="Arial" w:hAnsi="Arial" w:cs="Arial"/>
          <w:color w:val="auto"/>
          <w:sz w:val="20"/>
          <w:szCs w:val="20"/>
        </w:rPr>
        <w:tab/>
      </w:r>
      <w:r w:rsidR="00925C02">
        <w:rPr>
          <w:rFonts w:ascii="Arial" w:hAnsi="Arial" w:cs="Arial"/>
          <w:color w:val="auto"/>
          <w:sz w:val="20"/>
          <w:szCs w:val="20"/>
        </w:rPr>
        <w:tab/>
      </w:r>
      <w:r w:rsidR="00D3055C" w:rsidRPr="00D3055C">
        <w:rPr>
          <w:rFonts w:ascii="Arial" w:hAnsi="Arial" w:cs="Arial"/>
          <w:b/>
          <w:bCs/>
          <w:color w:val="auto"/>
          <w:sz w:val="20"/>
          <w:szCs w:val="20"/>
          <w:highlight w:val="yellow"/>
        </w:rPr>
        <w:t>.............................................</w:t>
      </w:r>
    </w:p>
    <w:p w14:paraId="0D4C441A" w14:textId="5872E43F" w:rsidR="007E7EAF" w:rsidRPr="00925C02" w:rsidRDefault="007E7EAF"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právna forma:</w:t>
      </w:r>
      <w:r w:rsidRPr="00925C02">
        <w:rPr>
          <w:rFonts w:ascii="Arial" w:hAnsi="Arial" w:cs="Arial"/>
          <w:color w:val="auto"/>
          <w:sz w:val="20"/>
          <w:szCs w:val="20"/>
        </w:rPr>
        <w:tab/>
      </w:r>
      <w:r w:rsidR="00D3055C" w:rsidRPr="00D3055C">
        <w:rPr>
          <w:rFonts w:ascii="Arial" w:hAnsi="Arial" w:cs="Arial"/>
          <w:color w:val="auto"/>
          <w:sz w:val="20"/>
          <w:szCs w:val="20"/>
          <w:highlight w:val="yellow"/>
        </w:rPr>
        <w:t>.............................................</w:t>
      </w:r>
    </w:p>
    <w:p w14:paraId="41DD626D" w14:textId="42DE7E24" w:rsidR="007E7EAF" w:rsidRPr="00925C02" w:rsidRDefault="007E7EAF"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sídlo</w:t>
      </w:r>
      <w:r w:rsidR="00896DFD" w:rsidRPr="00925C02">
        <w:rPr>
          <w:rFonts w:ascii="Arial" w:hAnsi="Arial" w:cs="Arial"/>
          <w:color w:val="auto"/>
          <w:sz w:val="20"/>
          <w:szCs w:val="20"/>
        </w:rPr>
        <w:t xml:space="preserve">:                              </w:t>
      </w:r>
      <w:r w:rsidRPr="00925C02">
        <w:rPr>
          <w:rFonts w:ascii="Arial" w:hAnsi="Arial" w:cs="Arial"/>
          <w:color w:val="auto"/>
          <w:sz w:val="20"/>
          <w:szCs w:val="20"/>
        </w:rPr>
        <w:tab/>
      </w:r>
      <w:r w:rsidR="00D3055C" w:rsidRPr="00D3055C">
        <w:rPr>
          <w:rFonts w:ascii="Arial" w:hAnsi="Arial" w:cs="Arial"/>
          <w:color w:val="auto"/>
          <w:sz w:val="20"/>
          <w:szCs w:val="20"/>
          <w:highlight w:val="yellow"/>
        </w:rPr>
        <w:t>.............................................</w:t>
      </w:r>
    </w:p>
    <w:p w14:paraId="0F64E4CB" w14:textId="77F9CDBF" w:rsidR="00896DFD" w:rsidRPr="00925C02" w:rsidRDefault="007E7EAF" w:rsidP="00925C02">
      <w:pPr>
        <w:tabs>
          <w:tab w:val="left" w:pos="2835"/>
        </w:tabs>
        <w:spacing w:after="0"/>
        <w:rPr>
          <w:rFonts w:ascii="Arial" w:hAnsi="Arial" w:cs="Arial"/>
          <w:sz w:val="20"/>
          <w:szCs w:val="20"/>
        </w:rPr>
      </w:pPr>
      <w:r w:rsidRPr="00925C02">
        <w:rPr>
          <w:rFonts w:ascii="Arial" w:hAnsi="Arial" w:cs="Arial"/>
          <w:sz w:val="20"/>
          <w:szCs w:val="20"/>
        </w:rPr>
        <w:t>IČO:</w:t>
      </w:r>
      <w:r w:rsidR="00925C02">
        <w:rPr>
          <w:rFonts w:ascii="Arial" w:hAnsi="Arial" w:cs="Arial"/>
          <w:sz w:val="20"/>
          <w:szCs w:val="20"/>
        </w:rPr>
        <w:tab/>
      </w:r>
      <w:r w:rsidR="00D3055C" w:rsidRPr="00D3055C">
        <w:rPr>
          <w:rFonts w:ascii="Arial" w:hAnsi="Arial" w:cs="Arial"/>
          <w:sz w:val="20"/>
          <w:szCs w:val="20"/>
          <w:highlight w:val="yellow"/>
        </w:rPr>
        <w:t>..............................................</w:t>
      </w:r>
      <w:r w:rsidRPr="00925C02">
        <w:rPr>
          <w:rFonts w:ascii="Arial" w:hAnsi="Arial" w:cs="Arial"/>
          <w:sz w:val="20"/>
          <w:szCs w:val="20"/>
        </w:rPr>
        <w:t xml:space="preserve"> </w:t>
      </w:r>
      <w:r w:rsidRPr="00925C02">
        <w:rPr>
          <w:rFonts w:ascii="Arial" w:hAnsi="Arial" w:cs="Arial"/>
          <w:sz w:val="20"/>
          <w:szCs w:val="20"/>
        </w:rPr>
        <w:tab/>
      </w:r>
      <w:r w:rsidRPr="00925C02">
        <w:rPr>
          <w:rFonts w:ascii="Arial" w:hAnsi="Arial" w:cs="Arial"/>
          <w:sz w:val="20"/>
          <w:szCs w:val="20"/>
        </w:rPr>
        <w:tab/>
      </w:r>
      <w:r w:rsidRPr="00925C02">
        <w:rPr>
          <w:rFonts w:ascii="Arial" w:hAnsi="Arial" w:cs="Arial"/>
          <w:sz w:val="20"/>
          <w:szCs w:val="20"/>
        </w:rPr>
        <w:tab/>
      </w:r>
      <w:r w:rsidRPr="00925C02">
        <w:rPr>
          <w:rFonts w:ascii="Arial" w:hAnsi="Arial" w:cs="Arial"/>
          <w:sz w:val="20"/>
          <w:szCs w:val="20"/>
        </w:rPr>
        <w:tab/>
      </w:r>
      <w:r w:rsidR="00CD3E59" w:rsidRPr="00925C02">
        <w:rPr>
          <w:rFonts w:ascii="Arial" w:hAnsi="Arial" w:cs="Arial"/>
          <w:sz w:val="20"/>
          <w:szCs w:val="20"/>
        </w:rPr>
        <w:t xml:space="preserve"> </w:t>
      </w:r>
      <w:r w:rsidRPr="00925C02">
        <w:rPr>
          <w:rFonts w:ascii="Arial" w:hAnsi="Arial" w:cs="Arial"/>
          <w:sz w:val="20"/>
          <w:szCs w:val="20"/>
        </w:rPr>
        <w:tab/>
      </w:r>
      <w:r w:rsidR="0045579F" w:rsidRPr="00925C02">
        <w:rPr>
          <w:rFonts w:ascii="Arial" w:hAnsi="Arial" w:cs="Arial"/>
          <w:sz w:val="20"/>
          <w:szCs w:val="20"/>
        </w:rPr>
        <w:t xml:space="preserve"> </w:t>
      </w:r>
    </w:p>
    <w:p w14:paraId="3165EE29" w14:textId="42DFCB11"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DIČ:</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t xml:space="preserve"> </w:t>
      </w:r>
    </w:p>
    <w:p w14:paraId="2E6E59C3" w14:textId="23228324"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IČ DPH:</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t xml:space="preserve"> </w:t>
      </w:r>
    </w:p>
    <w:p w14:paraId="5A765086" w14:textId="36049601"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bankové spojenie:</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p>
    <w:p w14:paraId="07FC17D9" w14:textId="7670FEBE"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číslo účtu v tvare IBAN:</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t xml:space="preserve"> </w:t>
      </w:r>
    </w:p>
    <w:p w14:paraId="6D2B9A46" w14:textId="51C98F2F" w:rsidR="00896DFD" w:rsidRPr="00413634"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zapísaný v:</w:t>
      </w:r>
      <w:r w:rsidR="00925C02">
        <w:rPr>
          <w:rFonts w:ascii="Arial" w:hAnsi="Arial" w:cs="Arial"/>
          <w:color w:val="auto"/>
          <w:sz w:val="20"/>
          <w:szCs w:val="20"/>
        </w:rPr>
        <w:tab/>
      </w:r>
      <w:r w:rsidR="00D3055C" w:rsidRPr="00D3055C">
        <w:rPr>
          <w:rFonts w:ascii="Arial" w:hAnsi="Arial" w:cs="Arial"/>
          <w:color w:val="auto"/>
          <w:sz w:val="20"/>
          <w:szCs w:val="20"/>
          <w:highlight w:val="yellow"/>
        </w:rPr>
        <w:t>.............................................</w:t>
      </w:r>
      <w:r w:rsidRPr="00413634">
        <w:rPr>
          <w:rFonts w:ascii="Arial" w:hAnsi="Arial" w:cs="Arial"/>
          <w:color w:val="auto"/>
          <w:sz w:val="20"/>
          <w:szCs w:val="20"/>
        </w:rPr>
        <w:tab/>
        <w:t xml:space="preserve"> </w:t>
      </w:r>
    </w:p>
    <w:p w14:paraId="21E4FCE0" w14:textId="77777777" w:rsidR="00CE4799" w:rsidRDefault="00CE4799" w:rsidP="00896DFD">
      <w:pPr>
        <w:pStyle w:val="Default"/>
        <w:spacing w:line="276" w:lineRule="auto"/>
        <w:jc w:val="both"/>
        <w:rPr>
          <w:rFonts w:ascii="Arial" w:hAnsi="Arial" w:cs="Arial"/>
          <w:color w:val="auto"/>
          <w:sz w:val="20"/>
          <w:szCs w:val="20"/>
        </w:rPr>
      </w:pPr>
    </w:p>
    <w:p w14:paraId="3CCA6358" w14:textId="6A177B60" w:rsidR="007E7EAF" w:rsidRPr="00413634" w:rsidRDefault="007E7EAF" w:rsidP="00896DFD">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(ďalej len ,,</w:t>
      </w:r>
      <w:r w:rsidRPr="006C599C">
        <w:rPr>
          <w:rFonts w:ascii="Arial" w:hAnsi="Arial" w:cs="Arial"/>
          <w:b/>
          <w:bCs/>
          <w:color w:val="auto"/>
          <w:sz w:val="20"/>
          <w:szCs w:val="20"/>
        </w:rPr>
        <w:t>predávajúci</w:t>
      </w:r>
      <w:r w:rsidRPr="00413634">
        <w:rPr>
          <w:rFonts w:ascii="Arial" w:hAnsi="Arial" w:cs="Arial"/>
          <w:color w:val="auto"/>
          <w:sz w:val="20"/>
          <w:szCs w:val="20"/>
        </w:rPr>
        <w:t xml:space="preserve">“) </w:t>
      </w:r>
    </w:p>
    <w:p w14:paraId="3B5200CF" w14:textId="77777777" w:rsidR="007E7EAF" w:rsidRPr="00413634" w:rsidRDefault="007E7EAF" w:rsidP="00413634">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(kupujúci a predávajúci spolu ďalej aj ako „</w:t>
      </w:r>
      <w:r w:rsidRPr="006C599C">
        <w:rPr>
          <w:rFonts w:ascii="Arial" w:hAnsi="Arial" w:cs="Arial"/>
          <w:b/>
          <w:bCs/>
          <w:color w:val="auto"/>
          <w:sz w:val="20"/>
          <w:szCs w:val="20"/>
        </w:rPr>
        <w:t>zmluvné strany</w:t>
      </w:r>
      <w:r w:rsidRPr="00413634">
        <w:rPr>
          <w:rFonts w:ascii="Arial" w:hAnsi="Arial" w:cs="Arial"/>
          <w:color w:val="auto"/>
          <w:sz w:val="20"/>
          <w:szCs w:val="20"/>
        </w:rPr>
        <w:t>“)</w:t>
      </w:r>
    </w:p>
    <w:p w14:paraId="53F5D6DF" w14:textId="463E8A6F" w:rsidR="00617956" w:rsidRDefault="00617956" w:rsidP="00413634">
      <w:pPr>
        <w:autoSpaceDE w:val="0"/>
        <w:spacing w:after="0"/>
        <w:jc w:val="center"/>
        <w:rPr>
          <w:rFonts w:ascii="Arial" w:eastAsia="Calibri" w:hAnsi="Arial" w:cs="Arial"/>
          <w:b/>
          <w:sz w:val="20"/>
          <w:szCs w:val="20"/>
          <w:lang w:eastAsia="sk-SK"/>
        </w:rPr>
      </w:pPr>
    </w:p>
    <w:p w14:paraId="685198C4" w14:textId="77777777" w:rsidR="008860A1" w:rsidRPr="00413634" w:rsidRDefault="008860A1" w:rsidP="00413634">
      <w:pPr>
        <w:autoSpaceDE w:val="0"/>
        <w:spacing w:after="0"/>
        <w:jc w:val="center"/>
        <w:rPr>
          <w:rFonts w:ascii="Arial" w:eastAsia="Calibri" w:hAnsi="Arial" w:cs="Arial"/>
          <w:b/>
          <w:sz w:val="20"/>
          <w:szCs w:val="20"/>
          <w:lang w:eastAsia="sk-SK"/>
        </w:rPr>
      </w:pPr>
    </w:p>
    <w:p w14:paraId="194102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w:t>
      </w:r>
    </w:p>
    <w:p w14:paraId="6E05F7A4"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Preambula</w:t>
      </w:r>
    </w:p>
    <w:p w14:paraId="75FA40B1" w14:textId="05B011BD" w:rsidR="007E7EAF" w:rsidRPr="00413634" w:rsidRDefault="007E7EAF" w:rsidP="00413634">
      <w:pPr>
        <w:autoSpaceDE w:val="0"/>
        <w:spacing w:after="0"/>
        <w:ind w:left="284" w:hanging="284"/>
        <w:jc w:val="both"/>
        <w:rPr>
          <w:rFonts w:ascii="Arial" w:eastAsia="Calibri" w:hAnsi="Arial" w:cs="Arial"/>
          <w:bCs/>
          <w:sz w:val="20"/>
          <w:szCs w:val="20"/>
          <w:lang w:eastAsia="sk-SK"/>
        </w:rPr>
      </w:pPr>
      <w:r w:rsidRPr="00413634">
        <w:rPr>
          <w:rFonts w:ascii="Arial" w:eastAsia="Calibri" w:hAnsi="Arial" w:cs="Arial"/>
          <w:bCs/>
          <w:sz w:val="20"/>
          <w:szCs w:val="20"/>
          <w:lang w:eastAsia="sk-SK"/>
        </w:rPr>
        <w:t xml:space="preserve">1. Táto  zmluva sa  uzatvára  ako  výsledok  </w:t>
      </w:r>
      <w:r w:rsidR="0045579F" w:rsidRPr="00413634">
        <w:rPr>
          <w:rFonts w:ascii="Arial" w:eastAsia="Calibri" w:hAnsi="Arial" w:cs="Arial"/>
          <w:bCs/>
          <w:sz w:val="20"/>
          <w:szCs w:val="20"/>
          <w:lang w:eastAsia="sk-SK"/>
        </w:rPr>
        <w:t xml:space="preserve">verejného obstarávania </w:t>
      </w:r>
      <w:r w:rsidRPr="00413634">
        <w:rPr>
          <w:rFonts w:ascii="Arial" w:eastAsia="Calibri" w:hAnsi="Arial" w:cs="Arial"/>
          <w:bCs/>
          <w:sz w:val="20"/>
          <w:szCs w:val="20"/>
          <w:lang w:eastAsia="sk-SK"/>
        </w:rPr>
        <w:t xml:space="preserve">s názvom </w:t>
      </w:r>
      <w:r w:rsidRPr="009619DB">
        <w:rPr>
          <w:rFonts w:ascii="Arial" w:eastAsia="Calibri" w:hAnsi="Arial" w:cs="Arial"/>
          <w:bCs/>
          <w:sz w:val="20"/>
          <w:szCs w:val="20"/>
          <w:u w:val="single"/>
          <w:lang w:eastAsia="sk-SK"/>
        </w:rPr>
        <w:t>„</w:t>
      </w:r>
      <w:r w:rsidR="00E32C01">
        <w:rPr>
          <w:rFonts w:ascii="Arial" w:eastAsia="Calibri" w:hAnsi="Arial" w:cs="Arial"/>
          <w:b/>
          <w:sz w:val="20"/>
          <w:szCs w:val="20"/>
          <w:u w:val="single"/>
          <w:lang w:eastAsia="sk-SK"/>
        </w:rPr>
        <w:t>Plienky pre dospelých veľkosť L</w:t>
      </w:r>
      <w:r w:rsidR="00721788">
        <w:rPr>
          <w:rFonts w:ascii="Arial" w:eastAsia="Calibri" w:hAnsi="Arial" w:cs="Arial"/>
          <w:b/>
          <w:sz w:val="20"/>
          <w:szCs w:val="20"/>
          <w:lang w:eastAsia="sk-SK"/>
        </w:rPr>
        <w:t>“</w:t>
      </w:r>
      <w:r w:rsidR="0042329B" w:rsidRPr="0042329B">
        <w:rPr>
          <w:rFonts w:ascii="Arial" w:eastAsia="Calibri" w:hAnsi="Arial" w:cs="Arial"/>
          <w:bCs/>
          <w:sz w:val="20"/>
          <w:szCs w:val="20"/>
          <w:lang w:eastAsia="sk-SK"/>
        </w:rPr>
        <w:t>,</w:t>
      </w:r>
      <w:r w:rsidR="00721788">
        <w:rPr>
          <w:rFonts w:ascii="Arial" w:eastAsia="Calibri" w:hAnsi="Arial" w:cs="Arial"/>
          <w:b/>
          <w:sz w:val="20"/>
          <w:szCs w:val="20"/>
          <w:lang w:eastAsia="sk-SK"/>
        </w:rPr>
        <w:t xml:space="preserve"> </w:t>
      </w:r>
      <w:r w:rsidRPr="00413634">
        <w:rPr>
          <w:rFonts w:ascii="Arial" w:eastAsia="Calibri" w:hAnsi="Arial" w:cs="Arial"/>
          <w:bCs/>
          <w:sz w:val="20"/>
          <w:szCs w:val="20"/>
          <w:lang w:eastAsia="sk-SK"/>
        </w:rPr>
        <w:t>pre FNsP Nové Zámky na obdobie</w:t>
      </w:r>
      <w:r w:rsidR="0045579F" w:rsidRPr="00413634">
        <w:rPr>
          <w:rFonts w:ascii="Arial" w:eastAsia="Calibri" w:hAnsi="Arial" w:cs="Arial"/>
          <w:bCs/>
          <w:sz w:val="20"/>
          <w:szCs w:val="20"/>
          <w:lang w:eastAsia="sk-SK"/>
        </w:rPr>
        <w:t xml:space="preserve"> </w:t>
      </w:r>
      <w:r w:rsidR="00247548">
        <w:rPr>
          <w:rFonts w:ascii="Arial" w:eastAsia="Calibri" w:hAnsi="Arial" w:cs="Arial"/>
          <w:bCs/>
          <w:sz w:val="20"/>
          <w:szCs w:val="20"/>
          <w:lang w:eastAsia="sk-SK"/>
        </w:rPr>
        <w:t>12</w:t>
      </w:r>
      <w:r w:rsidRPr="00413634">
        <w:rPr>
          <w:rFonts w:ascii="Arial" w:eastAsia="Calibri" w:hAnsi="Arial" w:cs="Arial"/>
          <w:bCs/>
          <w:sz w:val="20"/>
          <w:szCs w:val="20"/>
          <w:lang w:eastAsia="sk-SK"/>
        </w:rPr>
        <w:t xml:space="preserve"> mesiacov podľa ustanovení </w:t>
      </w:r>
      <w:r w:rsidRPr="00413634">
        <w:rPr>
          <w:rFonts w:ascii="Arial" w:eastAsia="Calibri" w:hAnsi="Arial" w:cs="Arial"/>
          <w:bCs/>
          <w:sz w:val="20"/>
          <w:szCs w:val="20"/>
        </w:rPr>
        <w:t xml:space="preserve">zákona  č.  513/1991 Zb. Obchodný  zákonník  v  znení  neskorších  predpisov (ďalej len „Obchodný zákonník“),  v súlade  s  ponukou  predávajúceho  predloženou  v rámci </w:t>
      </w:r>
      <w:r w:rsidR="0045579F" w:rsidRPr="00413634">
        <w:rPr>
          <w:rFonts w:ascii="Arial" w:eastAsia="Calibri" w:hAnsi="Arial" w:cs="Arial"/>
          <w:bCs/>
          <w:sz w:val="20"/>
          <w:szCs w:val="20"/>
        </w:rPr>
        <w:t xml:space="preserve">verejného obstarávania podľa § 117 Zákona </w:t>
      </w:r>
      <w:r w:rsidR="0045579F" w:rsidRPr="00413634">
        <w:rPr>
          <w:rFonts w:ascii="Arial" w:eastAsia="Calibri" w:hAnsi="Arial" w:cs="Arial"/>
          <w:bCs/>
          <w:sz w:val="20"/>
          <w:szCs w:val="20"/>
        </w:rPr>
        <w:lastRenderedPageBreak/>
        <w:t xml:space="preserve">o verejnom obstarávaní č. 343/2015 Z.z. o verejnom obstarávaní a o zmene a doplnení niektorých zákonov v znení neskorších predpisov. </w:t>
      </w:r>
      <w:r w:rsidRPr="00413634">
        <w:rPr>
          <w:rFonts w:ascii="Arial" w:eastAsia="Calibri" w:hAnsi="Arial" w:cs="Arial"/>
          <w:bCs/>
          <w:sz w:val="20"/>
          <w:szCs w:val="20"/>
        </w:rPr>
        <w:t xml:space="preserve">  </w:t>
      </w:r>
    </w:p>
    <w:p w14:paraId="1C90B8B8" w14:textId="77777777" w:rsidR="007E7EAF" w:rsidRPr="00413634" w:rsidRDefault="007E7EAF" w:rsidP="00413634">
      <w:pPr>
        <w:pStyle w:val="Default"/>
        <w:spacing w:line="276" w:lineRule="auto"/>
        <w:jc w:val="both"/>
        <w:rPr>
          <w:rFonts w:ascii="Arial" w:hAnsi="Arial" w:cs="Arial"/>
          <w:sz w:val="20"/>
          <w:szCs w:val="20"/>
        </w:rPr>
      </w:pPr>
    </w:p>
    <w:p w14:paraId="770B2C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III</w:t>
      </w:r>
    </w:p>
    <w:p w14:paraId="02B36927" w14:textId="77777777" w:rsidR="007E7EAF"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Predmet </w:t>
      </w:r>
      <w:r w:rsidR="00FB0F61">
        <w:rPr>
          <w:rFonts w:ascii="Arial" w:eastAsia="Calibri" w:hAnsi="Arial" w:cs="Arial"/>
          <w:b/>
          <w:bCs/>
          <w:sz w:val="20"/>
          <w:szCs w:val="20"/>
          <w:lang w:eastAsia="sk-SK"/>
        </w:rPr>
        <w:t>zmluvy</w:t>
      </w:r>
      <w:r w:rsidRPr="00413634">
        <w:rPr>
          <w:rFonts w:ascii="Arial" w:eastAsia="Calibri" w:hAnsi="Arial" w:cs="Arial"/>
          <w:b/>
          <w:bCs/>
          <w:sz w:val="20"/>
          <w:szCs w:val="20"/>
          <w:lang w:eastAsia="sk-SK"/>
        </w:rPr>
        <w:t xml:space="preserve"> </w:t>
      </w:r>
    </w:p>
    <w:p w14:paraId="37D5A8DA" w14:textId="3CE14AE3" w:rsidR="007E7EAF" w:rsidRPr="00413634" w:rsidRDefault="007E7EAF" w:rsidP="00413634">
      <w:pPr>
        <w:pStyle w:val="Zkladntext3"/>
        <w:numPr>
          <w:ilvl w:val="0"/>
          <w:numId w:val="10"/>
        </w:numPr>
        <w:tabs>
          <w:tab w:val="left" w:pos="-142"/>
        </w:tabs>
        <w:spacing w:before="120" w:after="120" w:line="276" w:lineRule="auto"/>
        <w:ind w:left="284" w:hanging="284"/>
        <w:rPr>
          <w:rFonts w:cs="Arial"/>
        </w:rPr>
      </w:pPr>
      <w:r w:rsidRPr="00413634">
        <w:rPr>
          <w:rFonts w:eastAsia="Calibri" w:cs="Arial"/>
          <w:lang w:eastAsia="sk-SK"/>
        </w:rPr>
        <w:t xml:space="preserve">Predmetom tejto zmluvy je záväzok predávajúceho dodávať kupujúcemu počas trvania tejto zmluvy </w:t>
      </w:r>
      <w:r w:rsidR="00E32C01">
        <w:rPr>
          <w:rFonts w:eastAsia="Calibri" w:cs="Arial"/>
          <w:b/>
          <w:bCs/>
          <w:lang w:eastAsia="sk-SK"/>
        </w:rPr>
        <w:t>plienky pre dospelých veľkosť L</w:t>
      </w:r>
      <w:r w:rsidR="00721788" w:rsidRPr="00721788">
        <w:rPr>
          <w:rFonts w:eastAsia="Calibri" w:cs="Arial"/>
          <w:b/>
          <w:bCs/>
          <w:lang w:eastAsia="sk-SK"/>
        </w:rPr>
        <w:t xml:space="preserve"> </w:t>
      </w:r>
      <w:r w:rsidRPr="00413634">
        <w:rPr>
          <w:rFonts w:cs="Arial"/>
        </w:rPr>
        <w:t xml:space="preserve">na základe objednávok kupujúceho podľa potreby </w:t>
      </w:r>
      <w:r w:rsidR="00FB0F61">
        <w:rPr>
          <w:rFonts w:cs="Arial"/>
        </w:rPr>
        <w:t>nemocničnej</w:t>
      </w:r>
      <w:r w:rsidR="001C258D" w:rsidRPr="00413634">
        <w:rPr>
          <w:rFonts w:cs="Arial"/>
        </w:rPr>
        <w:t xml:space="preserve"> lekárne </w:t>
      </w:r>
      <w:r w:rsidRPr="00413634">
        <w:rPr>
          <w:rFonts w:cs="Arial"/>
        </w:rPr>
        <w:t xml:space="preserve">prevádzkovanej kupujúcim. </w:t>
      </w:r>
    </w:p>
    <w:p w14:paraId="278621CD" w14:textId="6DCD8D73" w:rsidR="00863EE9" w:rsidRDefault="007E7EAF" w:rsidP="00B32A16">
      <w:pPr>
        <w:pStyle w:val="Odsekzoznamu"/>
        <w:numPr>
          <w:ilvl w:val="0"/>
          <w:numId w:val="10"/>
        </w:numPr>
        <w:tabs>
          <w:tab w:val="left" w:pos="-142"/>
        </w:tabs>
        <w:spacing w:line="276" w:lineRule="auto"/>
        <w:ind w:left="284" w:hanging="284"/>
        <w:jc w:val="both"/>
        <w:rPr>
          <w:rFonts w:ascii="Arial" w:eastAsia="Calibri" w:hAnsi="Arial" w:cs="Arial"/>
          <w:lang w:eastAsia="sk-SK"/>
        </w:rPr>
      </w:pPr>
      <w:r w:rsidRPr="00413634">
        <w:rPr>
          <w:rFonts w:ascii="Arial" w:hAnsi="Arial" w:cs="Arial"/>
        </w:rPr>
        <w:t>Pre</w:t>
      </w:r>
      <w:r w:rsidRPr="00413634">
        <w:rPr>
          <w:rFonts w:ascii="Arial" w:eastAsia="Calibri" w:hAnsi="Arial" w:cs="Arial"/>
          <w:lang w:eastAsia="sk-SK"/>
        </w:rPr>
        <w:t>dpokladané množstvo tovaru a jednotkové ceny tovaru sú bližšie špecifikované v</w:t>
      </w:r>
      <w:r w:rsidR="00D31BD5">
        <w:rPr>
          <w:rFonts w:ascii="Arial" w:eastAsia="Calibri" w:hAnsi="Arial" w:cs="Arial"/>
          <w:lang w:eastAsia="sk-SK"/>
        </w:rPr>
        <w:t> </w:t>
      </w:r>
      <w:r w:rsidRPr="00413634">
        <w:rPr>
          <w:rFonts w:ascii="Arial" w:eastAsia="Calibri" w:hAnsi="Arial" w:cs="Arial"/>
          <w:lang w:eastAsia="sk-SK"/>
        </w:rPr>
        <w:t>prílohe</w:t>
      </w:r>
      <w:r w:rsidR="00D31BD5">
        <w:rPr>
          <w:rFonts w:ascii="Arial" w:eastAsia="Calibri" w:hAnsi="Arial" w:cs="Arial"/>
          <w:lang w:eastAsia="sk-SK"/>
        </w:rPr>
        <w:t xml:space="preserve"> č.1 </w:t>
      </w:r>
      <w:r w:rsidRPr="00413634">
        <w:rPr>
          <w:rFonts w:ascii="Arial" w:eastAsia="Calibri" w:hAnsi="Arial" w:cs="Arial"/>
          <w:lang w:eastAsia="sk-SK"/>
        </w:rPr>
        <w:t xml:space="preserve"> tejto zmluvy, ktorá je neoddeliteľnou súčasťou tejto zmluvy. </w:t>
      </w:r>
      <w:r w:rsidR="00B24A4D" w:rsidRPr="00413634">
        <w:rPr>
          <w:rFonts w:ascii="Arial" w:hAnsi="Arial" w:cs="Arial"/>
        </w:rPr>
        <w:t xml:space="preserve">Uvedené množstvá nie sú pre </w:t>
      </w:r>
      <w:r w:rsidR="0045579F" w:rsidRPr="00413634">
        <w:rPr>
          <w:rFonts w:ascii="Arial" w:hAnsi="Arial" w:cs="Arial"/>
        </w:rPr>
        <w:t>kupujúceho záväzné</w:t>
      </w:r>
      <w:r w:rsidR="00863EE9" w:rsidRPr="00413634">
        <w:rPr>
          <w:rFonts w:ascii="Arial" w:hAnsi="Arial" w:cs="Arial"/>
        </w:rPr>
        <w:t>, kupujúci je oprávnený neodobrať celkové množstvo tovaru, predávajúci nemá z tohto dôvodu právo na ušlý zisk.</w:t>
      </w:r>
      <w:r w:rsidR="00B32A16">
        <w:rPr>
          <w:rFonts w:ascii="Arial" w:hAnsi="Arial" w:cs="Arial"/>
        </w:rPr>
        <w:t xml:space="preserve"> </w:t>
      </w:r>
      <w:r w:rsidR="00863EE9" w:rsidRPr="00B32A16">
        <w:rPr>
          <w:rFonts w:ascii="Arial" w:eastAsia="Calibri" w:hAnsi="Arial" w:cs="Arial"/>
          <w:lang w:eastAsia="sk-SK"/>
        </w:rPr>
        <w:t>Kupujúci konkrétne množstvá a druhy tovaru v závislosti od svojich potrieb bližšie špecifikuje v jednotlivých objednávkach.</w:t>
      </w:r>
    </w:p>
    <w:p w14:paraId="6FFF1054" w14:textId="77777777" w:rsidR="00B32A16" w:rsidRPr="00B32A16" w:rsidRDefault="00B32A16" w:rsidP="00B32A16">
      <w:pPr>
        <w:pStyle w:val="Odsekzoznamu"/>
        <w:tabs>
          <w:tab w:val="left" w:pos="-142"/>
        </w:tabs>
        <w:spacing w:line="276" w:lineRule="auto"/>
        <w:ind w:left="284"/>
        <w:jc w:val="both"/>
        <w:rPr>
          <w:rFonts w:ascii="Arial" w:eastAsia="Calibri" w:hAnsi="Arial" w:cs="Arial"/>
          <w:lang w:eastAsia="sk-SK"/>
        </w:rPr>
      </w:pPr>
    </w:p>
    <w:p w14:paraId="5FCB7A08" w14:textId="77777777" w:rsidR="007E7EAF" w:rsidRPr="00413634" w:rsidRDefault="007E7EAF" w:rsidP="00413634">
      <w:pPr>
        <w:pStyle w:val="Odsekzoznamu"/>
        <w:numPr>
          <w:ilvl w:val="0"/>
          <w:numId w:val="10"/>
        </w:numPr>
        <w:tabs>
          <w:tab w:val="left" w:pos="-142"/>
        </w:tabs>
        <w:autoSpaceDE w:val="0"/>
        <w:spacing w:line="276" w:lineRule="auto"/>
        <w:ind w:left="284" w:hanging="284"/>
        <w:jc w:val="both"/>
        <w:rPr>
          <w:rFonts w:ascii="Arial" w:hAnsi="Arial" w:cs="Arial"/>
          <w:lang w:eastAsia="sk-SK"/>
        </w:rPr>
      </w:pPr>
      <w:r w:rsidRPr="00413634">
        <w:rPr>
          <w:rFonts w:ascii="Arial" w:eastAsia="Calibri" w:hAnsi="Arial" w:cs="Arial"/>
          <w:lang w:eastAsia="sk-SK"/>
        </w:rPr>
        <w:t xml:space="preserve">Kupujúci sa zaväzuje tovar, ktorý bol kupujúcemu riadne a včas dodaný predávajúcim v súlade s touto zmluvou a v súlade s objednávkou kupujúceho, prevziať </w:t>
      </w:r>
      <w:r w:rsidRPr="00413634">
        <w:rPr>
          <w:rFonts w:ascii="Arial" w:hAnsi="Arial" w:cs="Arial"/>
          <w:lang w:eastAsia="sk-SK"/>
        </w:rPr>
        <w:t>a zaplatiť za takýto tovar predávajúcemu kúpnu cenu.</w:t>
      </w:r>
    </w:p>
    <w:p w14:paraId="1C156677" w14:textId="77777777" w:rsidR="00515DE2" w:rsidRPr="00413634" w:rsidRDefault="00515DE2" w:rsidP="00413634">
      <w:pPr>
        <w:pStyle w:val="Odsekzoznamu"/>
        <w:spacing w:line="276" w:lineRule="auto"/>
        <w:rPr>
          <w:rFonts w:ascii="Arial" w:hAnsi="Arial" w:cs="Arial"/>
          <w:lang w:eastAsia="sk-SK"/>
        </w:rPr>
      </w:pPr>
    </w:p>
    <w:p w14:paraId="7C08A9BC"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IV</w:t>
      </w:r>
    </w:p>
    <w:p w14:paraId="73648E93"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Kúpna cena  </w:t>
      </w:r>
    </w:p>
    <w:p w14:paraId="73BE9236" w14:textId="222EB73E" w:rsidR="00F308DB" w:rsidRPr="00413634" w:rsidRDefault="007E7EAF" w:rsidP="00413634">
      <w:pPr>
        <w:numPr>
          <w:ilvl w:val="0"/>
          <w:numId w:val="3"/>
        </w:numPr>
        <w:tabs>
          <w:tab w:val="clear" w:pos="0"/>
          <w:tab w:val="num" w:pos="284"/>
        </w:tabs>
        <w:autoSpaceDE w:val="0"/>
        <w:spacing w:after="0"/>
        <w:ind w:left="284"/>
        <w:jc w:val="both"/>
        <w:rPr>
          <w:rFonts w:ascii="Arial" w:hAnsi="Arial" w:cs="Arial"/>
          <w:sz w:val="20"/>
          <w:szCs w:val="20"/>
        </w:rPr>
      </w:pPr>
      <w:r w:rsidRPr="00413634">
        <w:rPr>
          <w:rFonts w:ascii="Arial" w:hAnsi="Arial" w:cs="Arial"/>
          <w:sz w:val="20"/>
          <w:szCs w:val="20"/>
        </w:rPr>
        <w:t xml:space="preserve">Kúpna cena sa určuje ako súčin množstva dodaného tovaru a  jednotkových cien dodaného tovaru uvedených v prílohe </w:t>
      </w:r>
      <w:r w:rsidR="00D31BD5">
        <w:rPr>
          <w:rFonts w:ascii="Arial" w:hAnsi="Arial" w:cs="Arial"/>
          <w:sz w:val="20"/>
          <w:szCs w:val="20"/>
        </w:rPr>
        <w:t xml:space="preserve">č.1 </w:t>
      </w:r>
      <w:r w:rsidRPr="00413634">
        <w:rPr>
          <w:rFonts w:ascii="Arial" w:hAnsi="Arial" w:cs="Arial"/>
          <w:sz w:val="20"/>
          <w:szCs w:val="20"/>
        </w:rPr>
        <w:t xml:space="preserve">tejto zmluvy. </w:t>
      </w:r>
    </w:p>
    <w:p w14:paraId="70FC28B6" w14:textId="77777777" w:rsidR="00B74CBB"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 xml:space="preserve">Cena zahŕňa dodanie predmetu zákazky v požadovanom rozsahu, množstve a kvalite v opakovaných dodávkach a zahŕňa všetky náklady predávajúceho. </w:t>
      </w:r>
    </w:p>
    <w:p w14:paraId="14B2BB24" w14:textId="77777777" w:rsidR="00863EE9"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Cena je vrátane dopravy na miesto plnenia</w:t>
      </w:r>
      <w:r w:rsidR="00B74CBB" w:rsidRPr="00413634">
        <w:rPr>
          <w:rFonts w:ascii="Arial" w:hAnsi="Arial" w:cs="Arial"/>
          <w:sz w:val="20"/>
          <w:szCs w:val="20"/>
        </w:rPr>
        <w:t>.</w:t>
      </w:r>
    </w:p>
    <w:p w14:paraId="27C212A5" w14:textId="77777777" w:rsidR="0043520D"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Ku kúpnej cene sa pripočítava daň z pridanej hodnoty v sadzbe vždy podľa aktuálneho platného a účinného všeobecne záväzného právneho predpisu Slovenskej republiky. </w:t>
      </w:r>
      <w:r w:rsidR="0043520D" w:rsidRPr="00413634">
        <w:rPr>
          <w:rFonts w:ascii="Arial" w:hAnsi="Arial" w:cs="Arial"/>
          <w:sz w:val="20"/>
          <w:szCs w:val="20"/>
        </w:rPr>
        <w:t xml:space="preserve"> </w:t>
      </w:r>
    </w:p>
    <w:p w14:paraId="5B52111E" w14:textId="77777777" w:rsidR="0043520D" w:rsidRPr="00413634" w:rsidRDefault="0043520D" w:rsidP="00413634">
      <w:pPr>
        <w:autoSpaceDE w:val="0"/>
        <w:spacing w:after="0"/>
        <w:ind w:left="284"/>
        <w:jc w:val="both"/>
        <w:rPr>
          <w:rFonts w:ascii="Arial" w:hAnsi="Arial" w:cs="Arial"/>
          <w:sz w:val="20"/>
          <w:szCs w:val="20"/>
        </w:rPr>
      </w:pPr>
      <w:r w:rsidRPr="00413634">
        <w:rPr>
          <w:rFonts w:ascii="Arial" w:hAnsi="Arial" w:cs="Arial"/>
          <w:sz w:val="20"/>
          <w:szCs w:val="20"/>
        </w:rPr>
        <w:t xml:space="preserve">V prípade, ak je predávajúci z iného členského štátu EÚ, fakturácia bude v takomto prípade bez DPH a DPH </w:t>
      </w:r>
      <w:r w:rsidR="00FB0F61">
        <w:rPr>
          <w:rFonts w:ascii="Arial" w:hAnsi="Arial" w:cs="Arial"/>
          <w:sz w:val="20"/>
          <w:szCs w:val="20"/>
        </w:rPr>
        <w:t>odvedie</w:t>
      </w:r>
      <w:r w:rsidRPr="00413634">
        <w:rPr>
          <w:rFonts w:ascii="Arial" w:hAnsi="Arial" w:cs="Arial"/>
          <w:sz w:val="20"/>
          <w:szCs w:val="20"/>
        </w:rPr>
        <w:t xml:space="preserve"> kupujúci v príslušnej výške % do št</w:t>
      </w:r>
      <w:r w:rsidR="00FB0F61">
        <w:rPr>
          <w:rFonts w:ascii="Arial" w:hAnsi="Arial" w:cs="Arial"/>
          <w:sz w:val="20"/>
          <w:szCs w:val="20"/>
        </w:rPr>
        <w:t>átneho</w:t>
      </w:r>
      <w:r w:rsidRPr="00413634">
        <w:rPr>
          <w:rFonts w:ascii="Arial" w:hAnsi="Arial" w:cs="Arial"/>
          <w:sz w:val="20"/>
          <w:szCs w:val="20"/>
        </w:rPr>
        <w:t xml:space="preserve"> rozpočtu </w:t>
      </w:r>
      <w:r w:rsidR="00FB0F61">
        <w:rPr>
          <w:rFonts w:ascii="Arial" w:hAnsi="Arial" w:cs="Arial"/>
          <w:sz w:val="20"/>
          <w:szCs w:val="20"/>
        </w:rPr>
        <w:t>SR.</w:t>
      </w:r>
    </w:p>
    <w:p w14:paraId="7667892E" w14:textId="77777777" w:rsidR="0043520D" w:rsidRPr="00413634" w:rsidRDefault="0043520D" w:rsidP="00413634">
      <w:pPr>
        <w:autoSpaceDE w:val="0"/>
        <w:spacing w:after="0"/>
        <w:ind w:left="284"/>
        <w:jc w:val="both"/>
        <w:rPr>
          <w:rFonts w:ascii="Arial" w:hAnsi="Arial" w:cs="Arial"/>
          <w:sz w:val="20"/>
          <w:szCs w:val="20"/>
        </w:rPr>
      </w:pPr>
    </w:p>
    <w:p w14:paraId="7D06AF61" w14:textId="77777777" w:rsidR="007E7EAF"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Kúpna cena je stanovená v súlade so zákonom NR SR č. 18/1996 Zb. o cenách v znení neskorších predpisov a vyhlášky MF SR č. 87/1996 Zb., ktorou sa vykonáva zákon č. 18/1996 Zb. o cenách v znení neskorších predpisov nasledovne: </w:t>
      </w:r>
    </w:p>
    <w:p w14:paraId="04831E3E" w14:textId="77777777" w:rsidR="007E7EAF" w:rsidRPr="00413634" w:rsidRDefault="007E7EAF" w:rsidP="00413634">
      <w:pPr>
        <w:autoSpaceDE w:val="0"/>
        <w:spacing w:after="0"/>
        <w:ind w:left="284"/>
        <w:jc w:val="both"/>
        <w:rPr>
          <w:rFonts w:ascii="Arial" w:hAnsi="Arial" w:cs="Arial"/>
          <w:sz w:val="20"/>
          <w:szCs w:val="20"/>
        </w:rPr>
      </w:pPr>
    </w:p>
    <w:p w14:paraId="352BE9B2" w14:textId="77777777" w:rsidR="004E2A66"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Maximálna celková cena podľa tejto zmluvy za predpokladané množstvo tovaru je</w:t>
      </w:r>
      <w:r w:rsidR="004E2A66" w:rsidRPr="00413634">
        <w:rPr>
          <w:rFonts w:ascii="Arial" w:hAnsi="Arial" w:cs="Arial"/>
          <w:sz w:val="20"/>
          <w:szCs w:val="20"/>
        </w:rPr>
        <w:t xml:space="preserve"> : </w:t>
      </w:r>
    </w:p>
    <w:p w14:paraId="09EA791F" w14:textId="77777777" w:rsidR="000208B7" w:rsidRDefault="000208B7" w:rsidP="00413634">
      <w:pPr>
        <w:autoSpaceDE w:val="0"/>
        <w:spacing w:after="0"/>
        <w:ind w:left="284"/>
        <w:jc w:val="both"/>
        <w:rPr>
          <w:rFonts w:ascii="Arial" w:hAnsi="Arial" w:cs="Arial"/>
          <w:sz w:val="20"/>
          <w:szCs w:val="20"/>
        </w:rPr>
      </w:pPr>
    </w:p>
    <w:p w14:paraId="0DD34B17" w14:textId="16E230C0" w:rsidR="00721788" w:rsidRPr="009328D4" w:rsidRDefault="00E32C01" w:rsidP="00413634">
      <w:pPr>
        <w:pStyle w:val="Import4"/>
        <w:spacing w:line="276" w:lineRule="auto"/>
        <w:ind w:left="720" w:hanging="436"/>
        <w:rPr>
          <w:rFonts w:ascii="Arial" w:hAnsi="Arial" w:cs="Arial"/>
          <w:sz w:val="20"/>
          <w:highlight w:val="yellow"/>
        </w:rPr>
      </w:pPr>
      <w:r>
        <w:rPr>
          <w:rFonts w:ascii="Arial" w:hAnsi="Arial" w:cs="Arial"/>
          <w:sz w:val="20"/>
          <w:highlight w:val="yellow"/>
        </w:rPr>
        <w:t>Plienky pre dospelých veľkosť L:</w:t>
      </w:r>
    </w:p>
    <w:p w14:paraId="55860090" w14:textId="3AA226A1" w:rsidR="004E2A66" w:rsidRPr="009328D4" w:rsidRDefault="004E2A66" w:rsidP="00413634">
      <w:pPr>
        <w:pStyle w:val="Import4"/>
        <w:spacing w:line="276" w:lineRule="auto"/>
        <w:ind w:left="720" w:hanging="436"/>
        <w:rPr>
          <w:rFonts w:ascii="Arial" w:hAnsi="Arial" w:cs="Arial"/>
          <w:sz w:val="20"/>
          <w:highlight w:val="yellow"/>
        </w:rPr>
      </w:pPr>
      <w:r w:rsidRPr="009328D4">
        <w:rPr>
          <w:rFonts w:ascii="Arial" w:hAnsi="Arial" w:cs="Arial"/>
          <w:sz w:val="20"/>
          <w:highlight w:val="yellow"/>
        </w:rPr>
        <w:t>Cena</w:t>
      </w:r>
      <w:r w:rsidRPr="009328D4">
        <w:rPr>
          <w:rFonts w:ascii="Arial" w:hAnsi="Arial" w:cs="Arial"/>
          <w:sz w:val="20"/>
          <w:highlight w:val="yellow"/>
        </w:rPr>
        <w:tab/>
        <w:t xml:space="preserve"> </w:t>
      </w:r>
      <w:r w:rsidRPr="009328D4">
        <w:rPr>
          <w:rFonts w:ascii="Arial" w:hAnsi="Arial" w:cs="Arial"/>
          <w:sz w:val="20"/>
          <w:highlight w:val="yellow"/>
        </w:rPr>
        <w:tab/>
      </w:r>
      <w:r w:rsidR="00D3055C">
        <w:rPr>
          <w:rFonts w:ascii="Arial" w:hAnsi="Arial" w:cs="Arial"/>
          <w:sz w:val="20"/>
          <w:highlight w:val="yellow"/>
        </w:rPr>
        <w:t>............</w:t>
      </w:r>
      <w:r w:rsidRPr="009328D4">
        <w:rPr>
          <w:rFonts w:ascii="Arial" w:hAnsi="Arial" w:cs="Arial"/>
          <w:sz w:val="20"/>
          <w:highlight w:val="yellow"/>
        </w:rPr>
        <w:t xml:space="preserve"> eur bez DPH</w:t>
      </w:r>
    </w:p>
    <w:p w14:paraId="10D07F17" w14:textId="312936DE" w:rsidR="004E2A66" w:rsidRPr="009328D4" w:rsidRDefault="001A25F5" w:rsidP="00413634">
      <w:pPr>
        <w:pStyle w:val="Import4"/>
        <w:spacing w:line="276" w:lineRule="auto"/>
        <w:ind w:left="720" w:hanging="436"/>
        <w:rPr>
          <w:rFonts w:ascii="Arial" w:hAnsi="Arial" w:cs="Arial"/>
          <w:sz w:val="20"/>
          <w:highlight w:val="yellow"/>
        </w:rPr>
      </w:pPr>
      <w:r>
        <w:rPr>
          <w:rFonts w:ascii="Arial" w:hAnsi="Arial" w:cs="Arial"/>
          <w:sz w:val="20"/>
          <w:highlight w:val="yellow"/>
        </w:rPr>
        <w:t>.... %</w:t>
      </w:r>
      <w:r w:rsidR="004E2A66" w:rsidRPr="009328D4">
        <w:rPr>
          <w:rFonts w:ascii="Arial" w:hAnsi="Arial" w:cs="Arial"/>
          <w:sz w:val="20"/>
          <w:highlight w:val="yellow"/>
        </w:rPr>
        <w:t xml:space="preserve"> DPH </w:t>
      </w:r>
      <w:r w:rsidR="004E2A66" w:rsidRPr="009328D4">
        <w:rPr>
          <w:rFonts w:ascii="Arial" w:hAnsi="Arial" w:cs="Arial"/>
          <w:sz w:val="20"/>
          <w:highlight w:val="yellow"/>
        </w:rPr>
        <w:tab/>
      </w:r>
      <w:r w:rsidR="006C599C" w:rsidRPr="009328D4">
        <w:rPr>
          <w:rFonts w:ascii="Arial" w:hAnsi="Arial" w:cs="Arial"/>
          <w:sz w:val="20"/>
          <w:highlight w:val="yellow"/>
        </w:rPr>
        <w:t xml:space="preserve">                </w:t>
      </w:r>
      <w:r w:rsidR="004B5871">
        <w:rPr>
          <w:rFonts w:ascii="Arial" w:hAnsi="Arial" w:cs="Arial"/>
          <w:sz w:val="20"/>
          <w:highlight w:val="yellow"/>
        </w:rPr>
        <w:t>..........</w:t>
      </w:r>
      <w:r w:rsidR="009328D4" w:rsidRPr="009328D4">
        <w:rPr>
          <w:rFonts w:ascii="Arial" w:hAnsi="Arial" w:cs="Arial"/>
          <w:sz w:val="20"/>
          <w:highlight w:val="yellow"/>
        </w:rPr>
        <w:t xml:space="preserve"> </w:t>
      </w:r>
      <w:r w:rsidR="004E2A66" w:rsidRPr="009328D4">
        <w:rPr>
          <w:rFonts w:ascii="Arial" w:hAnsi="Arial" w:cs="Arial"/>
          <w:sz w:val="20"/>
          <w:highlight w:val="yellow"/>
        </w:rPr>
        <w:t>eur</w:t>
      </w:r>
    </w:p>
    <w:p w14:paraId="29A8429D" w14:textId="15F9B453" w:rsidR="004E2A66" w:rsidRPr="009328D4" w:rsidRDefault="004E2A66" w:rsidP="00413634">
      <w:pPr>
        <w:pStyle w:val="Import4"/>
        <w:spacing w:line="276" w:lineRule="auto"/>
        <w:ind w:left="284"/>
        <w:rPr>
          <w:rFonts w:ascii="Arial" w:hAnsi="Arial" w:cs="Arial"/>
          <w:sz w:val="20"/>
          <w:highlight w:val="yellow"/>
        </w:rPr>
      </w:pPr>
      <w:r w:rsidRPr="009328D4">
        <w:rPr>
          <w:rFonts w:ascii="Arial" w:hAnsi="Arial" w:cs="Arial"/>
          <w:sz w:val="20"/>
          <w:highlight w:val="yellow"/>
        </w:rPr>
        <w:t>Celková cena</w:t>
      </w:r>
      <w:r w:rsidRPr="009328D4">
        <w:rPr>
          <w:rFonts w:ascii="Arial" w:hAnsi="Arial" w:cs="Arial"/>
          <w:sz w:val="20"/>
          <w:highlight w:val="yellow"/>
        </w:rPr>
        <w:tab/>
      </w:r>
      <w:r w:rsidRPr="009328D4">
        <w:rPr>
          <w:rFonts w:ascii="Arial" w:hAnsi="Arial" w:cs="Arial"/>
          <w:sz w:val="20"/>
          <w:highlight w:val="yellow"/>
        </w:rPr>
        <w:tab/>
      </w:r>
      <w:r w:rsidR="004B5871">
        <w:rPr>
          <w:rFonts w:ascii="Arial" w:hAnsi="Arial" w:cs="Arial"/>
          <w:sz w:val="20"/>
          <w:highlight w:val="yellow"/>
        </w:rPr>
        <w:t>...........</w:t>
      </w:r>
      <w:r w:rsidR="00CD3E59" w:rsidRPr="009328D4">
        <w:rPr>
          <w:rFonts w:ascii="Arial" w:hAnsi="Arial" w:cs="Arial"/>
          <w:b/>
          <w:bCs/>
          <w:sz w:val="20"/>
          <w:highlight w:val="yellow"/>
        </w:rPr>
        <w:t xml:space="preserve"> </w:t>
      </w:r>
      <w:r w:rsidRPr="009328D4">
        <w:rPr>
          <w:rFonts w:ascii="Arial" w:hAnsi="Arial" w:cs="Arial"/>
          <w:b/>
          <w:bCs/>
          <w:sz w:val="20"/>
          <w:highlight w:val="yellow"/>
        </w:rPr>
        <w:t>eur vrátane DPH</w:t>
      </w:r>
    </w:p>
    <w:p w14:paraId="37104FC9" w14:textId="27BFAB02" w:rsidR="004E2A66" w:rsidRDefault="004E2A66" w:rsidP="00413634">
      <w:pPr>
        <w:pStyle w:val="Import4"/>
        <w:spacing w:line="276" w:lineRule="auto"/>
        <w:ind w:left="284"/>
        <w:rPr>
          <w:rFonts w:ascii="Arial" w:hAnsi="Arial" w:cs="Arial"/>
          <w:sz w:val="20"/>
        </w:rPr>
      </w:pPr>
      <w:r w:rsidRPr="009328D4">
        <w:rPr>
          <w:rFonts w:ascii="Arial" w:hAnsi="Arial" w:cs="Arial"/>
          <w:sz w:val="20"/>
          <w:highlight w:val="yellow"/>
        </w:rPr>
        <w:t>( slovom:</w:t>
      </w:r>
      <w:r w:rsidR="004B5871">
        <w:rPr>
          <w:rFonts w:ascii="Arial" w:hAnsi="Arial" w:cs="Arial"/>
          <w:b/>
          <w:bCs/>
          <w:sz w:val="20"/>
          <w:highlight w:val="yellow"/>
        </w:rPr>
        <w:t xml:space="preserve"> .......... eur</w:t>
      </w:r>
      <w:r w:rsidRPr="009328D4">
        <w:rPr>
          <w:rFonts w:ascii="Arial" w:hAnsi="Arial" w:cs="Arial"/>
          <w:sz w:val="20"/>
          <w:highlight w:val="yellow"/>
        </w:rPr>
        <w:t>)</w:t>
      </w:r>
      <w:r w:rsidRPr="009328D4">
        <w:rPr>
          <w:rFonts w:ascii="Arial" w:hAnsi="Arial" w:cs="Arial"/>
          <w:sz w:val="20"/>
          <w:highlight w:val="yellow"/>
          <w:vertAlign w:val="superscript"/>
        </w:rPr>
        <w:t xml:space="preserve"> </w:t>
      </w:r>
      <w:r w:rsidRPr="009328D4">
        <w:rPr>
          <w:rFonts w:ascii="Arial" w:hAnsi="Arial" w:cs="Arial"/>
          <w:sz w:val="20"/>
          <w:highlight w:val="yellow"/>
        </w:rPr>
        <w:t>.</w:t>
      </w:r>
    </w:p>
    <w:p w14:paraId="006E9465" w14:textId="77777777" w:rsidR="000208B7" w:rsidRPr="00413634" w:rsidRDefault="000208B7" w:rsidP="00413634">
      <w:pPr>
        <w:autoSpaceDE w:val="0"/>
        <w:spacing w:after="0"/>
        <w:ind w:left="284"/>
        <w:jc w:val="both"/>
        <w:rPr>
          <w:rFonts w:ascii="Arial" w:hAnsi="Arial" w:cs="Arial"/>
          <w:sz w:val="20"/>
          <w:szCs w:val="20"/>
        </w:rPr>
      </w:pPr>
    </w:p>
    <w:p w14:paraId="467F3D96" w14:textId="7267718F" w:rsidR="00D72F84" w:rsidRPr="00D72F84" w:rsidRDefault="00D72F84" w:rsidP="00D72F84">
      <w:pPr>
        <w:autoSpaceDE w:val="0"/>
        <w:spacing w:after="0"/>
        <w:ind w:left="284"/>
        <w:jc w:val="both"/>
        <w:rPr>
          <w:rFonts w:ascii="Arial" w:hAnsi="Arial" w:cs="Arial"/>
          <w:sz w:val="20"/>
          <w:szCs w:val="20"/>
        </w:rPr>
      </w:pPr>
      <w:r w:rsidRPr="00D72F84">
        <w:rPr>
          <w:rFonts w:ascii="Arial" w:hAnsi="Arial" w:cs="Arial"/>
          <w:sz w:val="20"/>
          <w:szCs w:val="20"/>
        </w:rPr>
        <w:t xml:space="preserve">Predávajúci berie na vedomie </w:t>
      </w:r>
      <w:r>
        <w:rPr>
          <w:rFonts w:ascii="Arial" w:hAnsi="Arial" w:cs="Arial"/>
          <w:sz w:val="20"/>
          <w:szCs w:val="20"/>
        </w:rPr>
        <w:t>, že c</w:t>
      </w:r>
      <w:r w:rsidRPr="00D72F84">
        <w:rPr>
          <w:rFonts w:ascii="Arial" w:hAnsi="Arial" w:cs="Arial"/>
          <w:sz w:val="20"/>
          <w:szCs w:val="20"/>
        </w:rPr>
        <w:t xml:space="preserve">elkové množstvá a druhy jednotlivých druhov tovarov sú uvedené ako predpokladané. </w:t>
      </w:r>
      <w:r>
        <w:rPr>
          <w:rFonts w:ascii="Arial" w:hAnsi="Arial" w:cs="Arial"/>
          <w:sz w:val="20"/>
          <w:szCs w:val="20"/>
        </w:rPr>
        <w:t>Kupujúci</w:t>
      </w:r>
      <w:r w:rsidRPr="00D72F84">
        <w:rPr>
          <w:rFonts w:ascii="Arial" w:hAnsi="Arial" w:cs="Arial"/>
          <w:sz w:val="20"/>
          <w:szCs w:val="20"/>
        </w:rPr>
        <w:t xml:space="preserve"> konkrétne množstvá a druhy tovaru v závislosti od svojich potrieb bližšie špecifikuje v jednotlivých objednávkach. </w:t>
      </w:r>
      <w:r>
        <w:rPr>
          <w:rFonts w:ascii="Arial" w:hAnsi="Arial" w:cs="Arial"/>
          <w:sz w:val="20"/>
          <w:szCs w:val="20"/>
        </w:rPr>
        <w:t>Kupujúci</w:t>
      </w:r>
      <w:r w:rsidRPr="00D72F84">
        <w:rPr>
          <w:rFonts w:ascii="Arial" w:hAnsi="Arial" w:cs="Arial"/>
          <w:sz w:val="20"/>
          <w:szCs w:val="20"/>
        </w:rPr>
        <w:t xml:space="preserve"> je oprávnený neodobrať celkové predpokladané množstvo tovaru, </w:t>
      </w:r>
      <w:r>
        <w:rPr>
          <w:rFonts w:ascii="Arial" w:hAnsi="Arial" w:cs="Arial"/>
          <w:sz w:val="20"/>
          <w:szCs w:val="20"/>
        </w:rPr>
        <w:t>predávajúci</w:t>
      </w:r>
      <w:r w:rsidRPr="00D72F84">
        <w:rPr>
          <w:rFonts w:ascii="Arial" w:hAnsi="Arial" w:cs="Arial"/>
          <w:sz w:val="20"/>
          <w:szCs w:val="20"/>
        </w:rPr>
        <w:t xml:space="preserve"> nemá z tohto dôvodu právo na ušlý zisk. Rámcová zmluva sa uzatvára do vyčerpania stanoveného finančného limitu, </w:t>
      </w:r>
      <w:r w:rsidR="00D3055C">
        <w:rPr>
          <w:rFonts w:ascii="Arial" w:hAnsi="Arial" w:cs="Arial"/>
          <w:sz w:val="20"/>
          <w:szCs w:val="20"/>
        </w:rPr>
        <w:t xml:space="preserve">t. </w:t>
      </w:r>
      <w:r w:rsidRPr="00D72F84">
        <w:rPr>
          <w:rFonts w:ascii="Arial" w:hAnsi="Arial" w:cs="Arial"/>
          <w:sz w:val="20"/>
          <w:szCs w:val="20"/>
        </w:rPr>
        <w:t>j. dohodnutej zmluvnej ceny alebo do lehoty uvedenej v zmluve , podľa toho, čo nastane skôr.</w:t>
      </w:r>
    </w:p>
    <w:p w14:paraId="2EFFA3F8" w14:textId="77777777" w:rsidR="007E7EAF" w:rsidRPr="00413634" w:rsidRDefault="007E7EAF" w:rsidP="00413634">
      <w:pPr>
        <w:autoSpaceDE w:val="0"/>
        <w:spacing w:after="0"/>
        <w:jc w:val="both"/>
        <w:rPr>
          <w:rFonts w:ascii="Arial" w:hAnsi="Arial" w:cs="Arial"/>
          <w:sz w:val="20"/>
          <w:szCs w:val="20"/>
        </w:rPr>
      </w:pPr>
    </w:p>
    <w:p w14:paraId="20421CF7" w14:textId="71835A93" w:rsidR="007E7EAF" w:rsidRDefault="007E7EAF" w:rsidP="00413634">
      <w:pPr>
        <w:pStyle w:val="Default"/>
        <w:numPr>
          <w:ilvl w:val="0"/>
          <w:numId w:val="3"/>
        </w:numPr>
        <w:autoSpaceDE w:val="0"/>
        <w:spacing w:line="276" w:lineRule="auto"/>
        <w:ind w:left="284" w:hanging="284"/>
        <w:jc w:val="both"/>
        <w:rPr>
          <w:rFonts w:ascii="Arial" w:hAnsi="Arial" w:cs="Arial"/>
          <w:sz w:val="20"/>
          <w:szCs w:val="20"/>
        </w:rPr>
      </w:pPr>
      <w:r w:rsidRPr="00413634">
        <w:rPr>
          <w:rFonts w:ascii="Arial" w:hAnsi="Arial" w:cs="Arial"/>
          <w:sz w:val="20"/>
          <w:szCs w:val="20"/>
        </w:rPr>
        <w:t xml:space="preserve">V prípade, ak sa po uzatvorení tejto zmluvy preukáže, že na relevantnom trhu existuje cena (ďalej tiež ako nižšia cena) za rovnaké alebo porovnateľné plnenie ako je obsiahnuté v tejto zmluve a </w:t>
      </w:r>
      <w:r w:rsidRPr="00413634">
        <w:rPr>
          <w:rFonts w:ascii="Arial" w:hAnsi="Arial" w:cs="Arial"/>
          <w:sz w:val="20"/>
          <w:szCs w:val="20"/>
        </w:rPr>
        <w:lastRenderedPageBreak/>
        <w:t xml:space="preserve">predávajúci už preukázateľne v minulosti za takúto nižšiu cenu plnenie poskytol, resp. ešte stále poskytuje, pričom rozdiel medzi nižšou cenou a cenou podľa tejto zmluvy je viac ako 5 % </w:t>
      </w:r>
      <w:r w:rsidRPr="00413634">
        <w:rPr>
          <w:rFonts w:ascii="Arial" w:hAnsi="Arial" w:cs="Arial"/>
          <w:sz w:val="20"/>
          <w:szCs w:val="20"/>
        </w:rPr>
        <w:br/>
        <w:t>v neprospech ceny podľa tejto zmluvy, zaväzuje sa predávajúci poskytnúť kupujúcemu pre takéto plnenie objednané po preukázaní tejto skutočnosti dodatočnú zľavu vo výške rozdielu medzi ním poskytovanou cenou podľa tejto zmluvy a nižšou cenou</w:t>
      </w:r>
      <w:r w:rsidR="00853386">
        <w:rPr>
          <w:rFonts w:ascii="Arial" w:hAnsi="Arial" w:cs="Arial"/>
          <w:sz w:val="20"/>
          <w:szCs w:val="20"/>
        </w:rPr>
        <w:t>.</w:t>
      </w:r>
      <w:r w:rsidR="00F22B59" w:rsidRPr="00853386" w:rsidDel="00F22B59">
        <w:rPr>
          <w:sz w:val="22"/>
        </w:rPr>
        <w:t xml:space="preserve"> </w:t>
      </w:r>
    </w:p>
    <w:p w14:paraId="235DE83A" w14:textId="77777777" w:rsidR="00291BF9" w:rsidRPr="00413634" w:rsidRDefault="00291BF9" w:rsidP="006E7C59">
      <w:pPr>
        <w:pStyle w:val="Default"/>
        <w:autoSpaceDE w:val="0"/>
        <w:spacing w:line="276" w:lineRule="auto"/>
        <w:ind w:left="284"/>
        <w:jc w:val="both"/>
        <w:rPr>
          <w:rFonts w:ascii="Arial" w:hAnsi="Arial" w:cs="Arial"/>
          <w:sz w:val="20"/>
          <w:szCs w:val="20"/>
        </w:rPr>
      </w:pPr>
    </w:p>
    <w:p w14:paraId="64A2D142" w14:textId="77777777" w:rsidR="007E7EAF" w:rsidRPr="00413634" w:rsidRDefault="007E7EAF" w:rsidP="00E12FBC">
      <w:pPr>
        <w:tabs>
          <w:tab w:val="num" w:pos="284"/>
        </w:tabs>
        <w:autoSpaceDE w:val="0"/>
        <w:spacing w:after="0"/>
        <w:jc w:val="center"/>
        <w:rPr>
          <w:rFonts w:ascii="Arial" w:eastAsia="Arial" w:hAnsi="Arial" w:cs="Arial"/>
          <w:b/>
          <w:bCs/>
          <w:sz w:val="20"/>
          <w:szCs w:val="20"/>
          <w:lang w:eastAsia="sk-SK"/>
        </w:rPr>
      </w:pPr>
      <w:r w:rsidRPr="00413634">
        <w:rPr>
          <w:rFonts w:ascii="Arial" w:eastAsia="Calibri" w:hAnsi="Arial" w:cs="Arial"/>
          <w:b/>
          <w:sz w:val="20"/>
          <w:szCs w:val="20"/>
          <w:lang w:eastAsia="sk-SK"/>
        </w:rPr>
        <w:t>Článok V</w:t>
      </w:r>
    </w:p>
    <w:p w14:paraId="5542C929" w14:textId="77777777" w:rsidR="007E7EAF" w:rsidRDefault="007E7EAF" w:rsidP="00E12FBC">
      <w:pPr>
        <w:tabs>
          <w:tab w:val="num" w:pos="284"/>
        </w:tabs>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Dodacie podmienky</w:t>
      </w:r>
    </w:p>
    <w:p w14:paraId="7E2C1138" w14:textId="77777777" w:rsid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BD78C0">
        <w:rPr>
          <w:rFonts w:ascii="Arial" w:hAnsi="Arial" w:cs="Arial"/>
          <w:color w:val="auto"/>
          <w:sz w:val="20"/>
          <w:szCs w:val="20"/>
        </w:rPr>
        <w:t>Dodanie tovaru bude prebiehať formou objednávok podľa aktuálnych potrieb kupujúceho</w:t>
      </w:r>
      <w:r w:rsidR="006C599C">
        <w:rPr>
          <w:rFonts w:ascii="Arial" w:hAnsi="Arial" w:cs="Arial"/>
          <w:color w:val="auto"/>
          <w:sz w:val="20"/>
          <w:szCs w:val="20"/>
        </w:rPr>
        <w:t xml:space="preserve">. </w:t>
      </w:r>
      <w:r w:rsidR="00046733" w:rsidRPr="00BD78C0">
        <w:rPr>
          <w:rFonts w:ascii="Arial" w:hAnsi="Arial" w:cs="Arial"/>
          <w:color w:val="auto"/>
          <w:sz w:val="20"/>
          <w:szCs w:val="20"/>
        </w:rPr>
        <w:t xml:space="preserve">Predávajúci je povinný </w:t>
      </w:r>
      <w:r w:rsidR="004C6485" w:rsidRPr="00BD78C0">
        <w:rPr>
          <w:rFonts w:ascii="Arial" w:hAnsi="Arial" w:cs="Arial"/>
          <w:color w:val="auto"/>
          <w:sz w:val="20"/>
          <w:szCs w:val="20"/>
        </w:rPr>
        <w:t xml:space="preserve"> dodať</w:t>
      </w:r>
      <w:r w:rsidR="00046733" w:rsidRPr="00BD78C0">
        <w:rPr>
          <w:rFonts w:ascii="Arial" w:hAnsi="Arial" w:cs="Arial"/>
          <w:color w:val="auto"/>
          <w:sz w:val="20"/>
          <w:szCs w:val="20"/>
        </w:rPr>
        <w:t xml:space="preserve"> kupujúcemu</w:t>
      </w:r>
      <w:r w:rsidR="004C6485" w:rsidRPr="00BD78C0">
        <w:rPr>
          <w:rFonts w:ascii="Arial" w:hAnsi="Arial" w:cs="Arial"/>
          <w:color w:val="auto"/>
          <w:sz w:val="20"/>
          <w:szCs w:val="20"/>
        </w:rPr>
        <w:t xml:space="preserve"> spolu s tovarom všetky doklady a dokumenty týkajúce sa tovaru.</w:t>
      </w:r>
    </w:p>
    <w:p w14:paraId="7B9D7DB0" w14:textId="77777777" w:rsidR="007E7EAF" w:rsidRP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E53EE8">
        <w:rPr>
          <w:rFonts w:ascii="Arial" w:hAnsi="Arial" w:cs="Arial"/>
          <w:color w:val="auto"/>
          <w:sz w:val="20"/>
          <w:szCs w:val="20"/>
        </w:rPr>
        <w:t>Cena je vrátane dopravy na miesto plnenia. Dopravu na</w:t>
      </w:r>
      <w:r w:rsidRPr="00E53EE8">
        <w:rPr>
          <w:rFonts w:ascii="Arial" w:hAnsi="Arial" w:cs="Arial"/>
          <w:sz w:val="20"/>
          <w:szCs w:val="20"/>
        </w:rPr>
        <w:t xml:space="preserve"> miesto plnenia zabezpečí predávajúci v súlade s platnými  predpismi. </w:t>
      </w:r>
    </w:p>
    <w:p w14:paraId="63EBBBF3" w14:textId="77777777" w:rsidR="00B74CBB" w:rsidRPr="00413634"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sz w:val="20"/>
          <w:szCs w:val="20"/>
        </w:rPr>
        <w:t xml:space="preserve">Miestom plnenia je </w:t>
      </w:r>
      <w:r w:rsidR="00B74CBB" w:rsidRPr="00413634">
        <w:rPr>
          <w:rFonts w:ascii="Arial" w:hAnsi="Arial" w:cs="Arial"/>
          <w:sz w:val="20"/>
          <w:szCs w:val="20"/>
        </w:rPr>
        <w:t>: adresa sídla kupujúceho, sklad špeciálneho zdravotného materiálu (nemocničná lekáreň) v čase od 7.30 do 14.30 hod</w:t>
      </w:r>
    </w:p>
    <w:p w14:paraId="65965296" w14:textId="7FA02917" w:rsidR="00882A0E" w:rsidRPr="00413634" w:rsidRDefault="00B74CBB"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D8165D">
        <w:rPr>
          <w:rFonts w:ascii="Arial" w:hAnsi="Arial" w:cs="Arial"/>
          <w:b/>
          <w:bCs/>
          <w:sz w:val="20"/>
          <w:szCs w:val="20"/>
        </w:rPr>
        <w:t>Predávajúci je povinný dodať nový, nepoužitý tovar do 3 pracovných dní</w:t>
      </w:r>
      <w:r w:rsidRPr="00413634">
        <w:rPr>
          <w:rFonts w:ascii="Arial" w:hAnsi="Arial" w:cs="Arial"/>
          <w:sz w:val="20"/>
          <w:szCs w:val="20"/>
        </w:rPr>
        <w:t xml:space="preserve"> </w:t>
      </w:r>
      <w:r w:rsidRPr="00D8165D">
        <w:rPr>
          <w:rFonts w:ascii="Arial" w:hAnsi="Arial" w:cs="Arial"/>
          <w:b/>
          <w:bCs/>
          <w:sz w:val="20"/>
          <w:szCs w:val="20"/>
        </w:rPr>
        <w:t>od odoslania objednávky kupujúceho</w:t>
      </w:r>
      <w:r w:rsidRPr="00413634">
        <w:rPr>
          <w:rFonts w:ascii="Arial" w:hAnsi="Arial" w:cs="Arial"/>
          <w:sz w:val="20"/>
          <w:szCs w:val="20"/>
        </w:rPr>
        <w:t>, ak sa zmluvné strany nedohodnú na inom termíne.</w:t>
      </w:r>
      <w:r w:rsidR="00F22B59">
        <w:rPr>
          <w:rFonts w:ascii="Arial" w:hAnsi="Arial" w:cs="Arial"/>
          <w:sz w:val="20"/>
          <w:szCs w:val="20"/>
        </w:rPr>
        <w:t xml:space="preserve"> Predávajúci je v uvedenej lehote dodania oprávnený dodať tovar aj </w:t>
      </w:r>
      <w:r w:rsidR="008860A1">
        <w:rPr>
          <w:rFonts w:ascii="Arial" w:hAnsi="Arial" w:cs="Arial"/>
          <w:sz w:val="20"/>
          <w:szCs w:val="20"/>
        </w:rPr>
        <w:t xml:space="preserve">čiastkovými plneniami a to tak, aby do uplynutia dohodnutej lehoty bolo plnenie dodané v celom rozsahu podľa objednávky Kupujúceho.  </w:t>
      </w:r>
    </w:p>
    <w:p w14:paraId="52EB2141" w14:textId="77777777"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color w:val="auto"/>
          <w:sz w:val="20"/>
          <w:szCs w:val="20"/>
        </w:rPr>
        <w:t xml:space="preserve">V prípade dodania tovaru prostredníctvom zásielkovej služby je </w:t>
      </w:r>
      <w:r w:rsidR="00B406C6">
        <w:rPr>
          <w:rFonts w:ascii="Arial" w:hAnsi="Arial" w:cs="Arial"/>
          <w:color w:val="auto"/>
          <w:sz w:val="20"/>
          <w:szCs w:val="20"/>
        </w:rPr>
        <w:t>predávajúci</w:t>
      </w:r>
      <w:r w:rsidRPr="00413634">
        <w:rPr>
          <w:rFonts w:ascii="Arial" w:hAnsi="Arial" w:cs="Arial"/>
          <w:color w:val="auto"/>
          <w:sz w:val="20"/>
          <w:szCs w:val="20"/>
        </w:rPr>
        <w:t xml:space="preserve"> povinný informovať </w:t>
      </w:r>
      <w:r w:rsidR="00B406C6">
        <w:rPr>
          <w:rFonts w:ascii="Arial" w:hAnsi="Arial" w:cs="Arial"/>
          <w:color w:val="auto"/>
          <w:sz w:val="20"/>
          <w:szCs w:val="20"/>
        </w:rPr>
        <w:t>kupujúceho</w:t>
      </w:r>
      <w:r w:rsidRPr="00413634">
        <w:rPr>
          <w:rFonts w:ascii="Arial" w:hAnsi="Arial" w:cs="Arial"/>
          <w:color w:val="auto"/>
          <w:sz w:val="20"/>
          <w:szCs w:val="20"/>
        </w:rPr>
        <w:t xml:space="preserve"> telefonicky a zároveň min. 24 hodín pred dodaním tovaru zaslať e-mailom dodací list.</w:t>
      </w:r>
    </w:p>
    <w:p w14:paraId="21678F82" w14:textId="73BDF30F"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000000" w:themeColor="text1"/>
          <w:sz w:val="20"/>
          <w:szCs w:val="20"/>
        </w:rPr>
        <w:t xml:space="preserve">Objednávka sa môže realizovať, emailom </w:t>
      </w:r>
      <w:r w:rsidR="007E7EAF" w:rsidRPr="00291BF9">
        <w:rPr>
          <w:rFonts w:ascii="Arial" w:hAnsi="Arial" w:cs="Arial"/>
          <w:color w:val="000000" w:themeColor="text1"/>
          <w:sz w:val="20"/>
          <w:szCs w:val="20"/>
        </w:rPr>
        <w:t>na adresu</w:t>
      </w:r>
      <w:r w:rsidR="00896DFD">
        <w:rPr>
          <w:rFonts w:ascii="Arial" w:hAnsi="Arial" w:cs="Arial"/>
          <w:color w:val="000000" w:themeColor="text1"/>
          <w:sz w:val="20"/>
          <w:szCs w:val="20"/>
        </w:rPr>
        <w:t xml:space="preserve"> predávajúceho</w:t>
      </w:r>
      <w:r w:rsidR="007E7EAF" w:rsidRPr="00291BF9">
        <w:rPr>
          <w:rFonts w:ascii="Arial" w:hAnsi="Arial" w:cs="Arial"/>
          <w:color w:val="000000" w:themeColor="text1"/>
          <w:sz w:val="20"/>
          <w:szCs w:val="20"/>
        </w:rPr>
        <w:t>, e-mai</w:t>
      </w:r>
      <w:r w:rsidR="007E7EAF" w:rsidRPr="00896DFD">
        <w:rPr>
          <w:rFonts w:ascii="Arial" w:hAnsi="Arial" w:cs="Arial"/>
          <w:color w:val="000000" w:themeColor="text1"/>
          <w:sz w:val="20"/>
          <w:szCs w:val="20"/>
        </w:rPr>
        <w:t>l</w:t>
      </w:r>
      <w:r w:rsidR="00BD78C0" w:rsidRPr="00896DFD">
        <w:rPr>
          <w:rFonts w:ascii="Arial" w:hAnsi="Arial" w:cs="Arial"/>
          <w:color w:val="000000" w:themeColor="text1"/>
          <w:sz w:val="20"/>
          <w:szCs w:val="20"/>
        </w:rPr>
        <w:t>:</w:t>
      </w:r>
      <w:r w:rsidR="00896DFD">
        <w:rPr>
          <w:rFonts w:ascii="Arial" w:hAnsi="Arial" w:cs="Arial"/>
          <w:color w:val="000000" w:themeColor="text1"/>
          <w:sz w:val="20"/>
          <w:szCs w:val="20"/>
        </w:rPr>
        <w:t xml:space="preserve"> </w:t>
      </w:r>
      <w:hyperlink r:id="rId8" w:history="1">
        <w:r w:rsidR="00E56B84" w:rsidRPr="00DC75C4">
          <w:rPr>
            <w:rStyle w:val="Hypertextovprepojenie"/>
            <w:rFonts w:ascii="Arial" w:hAnsi="Arial" w:cs="Arial"/>
            <w:sz w:val="20"/>
            <w:szCs w:val="20"/>
            <w:highlight w:val="yellow"/>
          </w:rPr>
          <w:t>..............@........sk</w:t>
        </w:r>
      </w:hyperlink>
      <w:r w:rsidR="00E56B84">
        <w:rPr>
          <w:rFonts w:ascii="Arial" w:hAnsi="Arial" w:cs="Arial"/>
          <w:color w:val="000000" w:themeColor="text1"/>
          <w:sz w:val="20"/>
          <w:szCs w:val="20"/>
        </w:rPr>
        <w:t xml:space="preserve"> alebo telefonicky na tel. čísle: </w:t>
      </w:r>
      <w:r w:rsidR="00E56B84" w:rsidRPr="00E56B84">
        <w:rPr>
          <w:rFonts w:ascii="Arial" w:hAnsi="Arial" w:cs="Arial"/>
          <w:color w:val="000000" w:themeColor="text1"/>
          <w:sz w:val="20"/>
          <w:szCs w:val="20"/>
          <w:highlight w:val="yellow"/>
        </w:rPr>
        <w:t>+421...........</w:t>
      </w:r>
      <w:r w:rsidR="00E53EE8" w:rsidRPr="00291BF9">
        <w:rPr>
          <w:rFonts w:ascii="Arial" w:hAnsi="Arial" w:cs="Arial"/>
          <w:color w:val="000000" w:themeColor="text1"/>
          <w:sz w:val="20"/>
          <w:szCs w:val="20"/>
        </w:rPr>
        <w:t>Predávajúci potvrdí prevzatie objednávky od kupujúceho a to tak, že e-mailom kupujúcemu bezodkladne, najneskôr do 24 hodín odo dňa, v ktorom bola objednávka odoslaná kupujúcim</w:t>
      </w:r>
      <w:r w:rsidR="006E7C59">
        <w:rPr>
          <w:rFonts w:ascii="Arial" w:hAnsi="Arial" w:cs="Arial"/>
          <w:color w:val="000000" w:themeColor="text1"/>
          <w:sz w:val="20"/>
          <w:szCs w:val="20"/>
        </w:rPr>
        <w:t xml:space="preserve"> zašle potvrdenie objednávky</w:t>
      </w:r>
      <w:r w:rsidR="00E53EE8" w:rsidRPr="00291BF9">
        <w:rPr>
          <w:rFonts w:ascii="Arial" w:hAnsi="Arial" w:cs="Arial"/>
          <w:color w:val="000000" w:themeColor="text1"/>
          <w:sz w:val="20"/>
          <w:szCs w:val="20"/>
        </w:rPr>
        <w:t xml:space="preserve">.  </w:t>
      </w:r>
      <w:r w:rsidR="007E7EAF" w:rsidRPr="00291BF9">
        <w:rPr>
          <w:rFonts w:ascii="Arial" w:hAnsi="Arial" w:cs="Arial"/>
          <w:color w:val="000000" w:themeColor="text1"/>
          <w:sz w:val="20"/>
          <w:szCs w:val="20"/>
        </w:rPr>
        <w:t xml:space="preserve"> </w:t>
      </w:r>
    </w:p>
    <w:p w14:paraId="1CF9405A"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Predávajúci sa zaväzuje dodávať tovar po celú dobu trvania tejto zmluvy</w:t>
      </w:r>
      <w:r w:rsidR="00291BF9" w:rsidRPr="00291BF9">
        <w:rPr>
          <w:rFonts w:ascii="Arial" w:hAnsi="Arial" w:cs="Arial"/>
          <w:color w:val="auto"/>
          <w:sz w:val="20"/>
          <w:szCs w:val="20"/>
        </w:rPr>
        <w:t>.</w:t>
      </w:r>
    </w:p>
    <w:p w14:paraId="2126732C"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nadobúda vlastnícke právo k tovaru okamihom prevzatia tovaru kupujúcim.</w:t>
      </w:r>
    </w:p>
    <w:p w14:paraId="5B1D147B"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sa zaväzuje bezodkladne riadne predmet kúpy prevziať a skontrolovať podľa dodacieho listu druh, množstvo a akosť tovaru. Kupuj</w:t>
      </w:r>
      <w:r w:rsidR="00B74CBB" w:rsidRPr="00291BF9">
        <w:rPr>
          <w:rFonts w:ascii="Arial" w:hAnsi="Arial" w:cs="Arial"/>
          <w:color w:val="auto"/>
          <w:sz w:val="20"/>
          <w:szCs w:val="20"/>
        </w:rPr>
        <w:t>úci má právo neprevziať tovar neúpln</w:t>
      </w:r>
      <w:r w:rsidR="006C599C" w:rsidRPr="00291BF9">
        <w:rPr>
          <w:rFonts w:ascii="Arial" w:hAnsi="Arial" w:cs="Arial"/>
          <w:color w:val="auto"/>
          <w:sz w:val="20"/>
          <w:szCs w:val="20"/>
        </w:rPr>
        <w:t>ý</w:t>
      </w:r>
      <w:r w:rsidR="00B74CBB" w:rsidRPr="00291BF9">
        <w:rPr>
          <w:rFonts w:ascii="Arial" w:hAnsi="Arial" w:cs="Arial"/>
          <w:color w:val="auto"/>
          <w:sz w:val="20"/>
          <w:szCs w:val="20"/>
        </w:rPr>
        <w:t xml:space="preserve"> alebo vadný. </w:t>
      </w:r>
      <w:r w:rsidR="00B44937" w:rsidRPr="00291BF9">
        <w:rPr>
          <w:rFonts w:ascii="Arial" w:hAnsi="Arial" w:cs="Arial"/>
          <w:color w:val="auto"/>
          <w:sz w:val="20"/>
          <w:szCs w:val="20"/>
        </w:rPr>
        <w:t>V prípade, keď na základe fyzickej kontroly tovar kupujúci zistí nezrovnalosti – zrejmé chyby a vady tovaru, tovar neprevezme a</w:t>
      </w:r>
      <w:r w:rsidR="00BD78C0" w:rsidRPr="00291BF9">
        <w:rPr>
          <w:rFonts w:ascii="Arial" w:hAnsi="Arial" w:cs="Arial"/>
          <w:color w:val="auto"/>
          <w:sz w:val="20"/>
          <w:szCs w:val="20"/>
        </w:rPr>
        <w:t> upovedomí o tom predávajúceho.</w:t>
      </w:r>
      <w:r w:rsidR="00B44937" w:rsidRPr="00291BF9">
        <w:rPr>
          <w:rFonts w:ascii="Arial" w:hAnsi="Arial" w:cs="Arial"/>
          <w:color w:val="auto"/>
          <w:sz w:val="20"/>
          <w:szCs w:val="20"/>
        </w:rPr>
        <w:t xml:space="preserve"> Predávajúci je povinný na vlastné náklady vady odstrániť.</w:t>
      </w:r>
    </w:p>
    <w:p w14:paraId="05A7A70D" w14:textId="77777777" w:rsidR="00291BF9" w:rsidRDefault="00B4493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 xml:space="preserve">Pri uplatnení reklamácie je predávajúci povinný tovar prevziať v sídle kupujúceho na vlastné náklady. Predávajúci je povinný vysporiadať reklamáciu vád bezodkladne najneskôr však do 5 </w:t>
      </w:r>
      <w:r w:rsidR="004F51BC" w:rsidRPr="00291BF9">
        <w:rPr>
          <w:rFonts w:ascii="Arial" w:hAnsi="Arial" w:cs="Arial"/>
          <w:color w:val="auto"/>
          <w:sz w:val="20"/>
          <w:szCs w:val="20"/>
        </w:rPr>
        <w:t xml:space="preserve">pracovných </w:t>
      </w:r>
      <w:r w:rsidRPr="00291BF9">
        <w:rPr>
          <w:rFonts w:ascii="Arial" w:hAnsi="Arial" w:cs="Arial"/>
          <w:color w:val="auto"/>
          <w:sz w:val="20"/>
          <w:szCs w:val="20"/>
        </w:rPr>
        <w:t>dní od doručenia reklamácie.</w:t>
      </w:r>
    </w:p>
    <w:p w14:paraId="0BC05493" w14:textId="77777777" w:rsidR="00291BF9" w:rsidRDefault="00C36BE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Ak pr</w:t>
      </w:r>
      <w:r w:rsidR="007E7EAF" w:rsidRPr="00291BF9">
        <w:rPr>
          <w:rFonts w:ascii="Arial" w:hAnsi="Arial" w:cs="Arial"/>
          <w:sz w:val="20"/>
          <w:szCs w:val="20"/>
        </w:rPr>
        <w:t xml:space="preserve">edávajúci nebude schopný počas doby trvania tejto zmluvy, z dôvodov vzniknutých na jeho strane, dodať tovar podľa objednávky kupujúceho, má povinnosť túto informáciu bezodkladne oznámiť kupujúcemu </w:t>
      </w:r>
      <w:r w:rsidR="00B44937" w:rsidRPr="00291BF9">
        <w:rPr>
          <w:rFonts w:ascii="Arial" w:hAnsi="Arial" w:cs="Arial"/>
          <w:sz w:val="20"/>
          <w:szCs w:val="20"/>
        </w:rPr>
        <w:t xml:space="preserve">telefonicky a následne potvrdiť e-mailom </w:t>
      </w:r>
      <w:r w:rsidR="007E7EAF" w:rsidRPr="00291BF9">
        <w:rPr>
          <w:rFonts w:ascii="Arial" w:hAnsi="Arial" w:cs="Arial"/>
          <w:sz w:val="20"/>
          <w:szCs w:val="20"/>
        </w:rPr>
        <w:t>a kupujúci má právo zabezpečiť tovar zodpovedajúcej kvality od iného dodávateľa v množstve nevyhnutnom na pokrytie jeho potrieb.</w:t>
      </w:r>
    </w:p>
    <w:p w14:paraId="6C793D61" w14:textId="77777777" w:rsidR="008C02E6" w:rsidRPr="00291BF9" w:rsidRDefault="004F51BC"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Predávajúci</w:t>
      </w:r>
      <w:r w:rsidR="006C599C" w:rsidRPr="00291BF9">
        <w:rPr>
          <w:rFonts w:ascii="Arial" w:hAnsi="Arial" w:cs="Arial"/>
          <w:sz w:val="20"/>
          <w:szCs w:val="20"/>
        </w:rPr>
        <w:t xml:space="preserve"> </w:t>
      </w:r>
      <w:r w:rsidR="000B1736" w:rsidRPr="00291BF9">
        <w:rPr>
          <w:rFonts w:ascii="Arial" w:hAnsi="Arial" w:cs="Arial"/>
          <w:sz w:val="20"/>
          <w:szCs w:val="20"/>
        </w:rPr>
        <w:t xml:space="preserve">sa zaväzuje dodať tovar, ktorý v čase dodania nemá </w:t>
      </w:r>
      <w:r w:rsidR="000B1736" w:rsidRPr="00154908">
        <w:rPr>
          <w:rFonts w:ascii="Arial" w:hAnsi="Arial" w:cs="Arial"/>
          <w:b/>
          <w:bCs/>
          <w:sz w:val="20"/>
          <w:szCs w:val="20"/>
        </w:rPr>
        <w:t>uplynutých viac ako 75 %</w:t>
      </w:r>
      <w:r w:rsidR="000B1736" w:rsidRPr="00291BF9">
        <w:rPr>
          <w:rFonts w:ascii="Arial" w:hAnsi="Arial" w:cs="Arial"/>
          <w:sz w:val="20"/>
          <w:szCs w:val="20"/>
        </w:rPr>
        <w:t xml:space="preserve"> </w:t>
      </w:r>
      <w:r w:rsidR="000B1736" w:rsidRPr="00154908">
        <w:rPr>
          <w:rFonts w:ascii="Arial" w:hAnsi="Arial" w:cs="Arial"/>
          <w:b/>
          <w:bCs/>
          <w:sz w:val="20"/>
          <w:szCs w:val="20"/>
        </w:rPr>
        <w:t>výrobcom stanovenej exspiračnej doby</w:t>
      </w:r>
      <w:r w:rsidR="000B1736" w:rsidRPr="00291BF9">
        <w:rPr>
          <w:rFonts w:ascii="Arial" w:hAnsi="Arial" w:cs="Arial"/>
          <w:sz w:val="20"/>
          <w:szCs w:val="20"/>
        </w:rPr>
        <w:t xml:space="preserve"> a počas tejto doby bude spĺňať všetky normatívne stanovené kvalitatívne a technické parametre.</w:t>
      </w:r>
    </w:p>
    <w:p w14:paraId="35D1C2DF" w14:textId="77777777" w:rsidR="00853386" w:rsidRPr="00413634" w:rsidRDefault="00853386" w:rsidP="00D150D6">
      <w:pPr>
        <w:pStyle w:val="Default"/>
        <w:autoSpaceDE w:val="0"/>
        <w:spacing w:before="120" w:line="276" w:lineRule="auto"/>
        <w:jc w:val="both"/>
        <w:rPr>
          <w:rFonts w:ascii="Arial" w:hAnsi="Arial" w:cs="Arial"/>
          <w:sz w:val="20"/>
          <w:szCs w:val="20"/>
        </w:rPr>
      </w:pPr>
    </w:p>
    <w:p w14:paraId="4B2DB9AF" w14:textId="77777777" w:rsidR="007E7EAF" w:rsidRPr="00413634" w:rsidRDefault="008C02E6" w:rsidP="00E12FBC">
      <w:pPr>
        <w:pStyle w:val="Default"/>
        <w:autoSpaceDE w:val="0"/>
        <w:spacing w:line="276" w:lineRule="auto"/>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VI</w:t>
      </w:r>
    </w:p>
    <w:p w14:paraId="343942CB" w14:textId="77777777" w:rsidR="007E7EAF" w:rsidRPr="00413634" w:rsidRDefault="007E7EAF" w:rsidP="00E12FBC">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Platobné podmienky</w:t>
      </w:r>
    </w:p>
    <w:p w14:paraId="13C445E2" w14:textId="77777777" w:rsidR="00B74CBB" w:rsidRPr="00413634" w:rsidRDefault="007E7EAF" w:rsidP="00413634">
      <w:pPr>
        <w:pStyle w:val="Default"/>
        <w:numPr>
          <w:ilvl w:val="1"/>
          <w:numId w:val="2"/>
        </w:numPr>
        <w:autoSpaceDE w:val="0"/>
        <w:spacing w:before="120" w:line="276" w:lineRule="auto"/>
        <w:ind w:left="284" w:hanging="142"/>
        <w:jc w:val="both"/>
        <w:rPr>
          <w:rFonts w:ascii="Arial" w:hAnsi="Arial" w:cs="Arial"/>
          <w:sz w:val="20"/>
          <w:szCs w:val="20"/>
        </w:rPr>
      </w:pPr>
      <w:r w:rsidRPr="00413634">
        <w:rPr>
          <w:rFonts w:ascii="Arial" w:hAnsi="Arial" w:cs="Arial"/>
          <w:color w:val="auto"/>
          <w:sz w:val="20"/>
          <w:szCs w:val="20"/>
        </w:rPr>
        <w:lastRenderedPageBreak/>
        <w:t>Zmluvné strany sa dohodli na bezhotovostnom platobnom styku.</w:t>
      </w:r>
      <w:r w:rsidR="00C45E28" w:rsidRPr="00413634">
        <w:rPr>
          <w:rFonts w:ascii="Arial" w:hAnsi="Arial" w:cs="Arial"/>
          <w:sz w:val="20"/>
          <w:szCs w:val="20"/>
        </w:rPr>
        <w:t xml:space="preserve"> </w:t>
      </w:r>
      <w:r w:rsidR="00B74CBB" w:rsidRPr="00413634">
        <w:rPr>
          <w:rFonts w:ascii="Arial" w:hAnsi="Arial" w:cs="Arial"/>
          <w:sz w:val="20"/>
          <w:szCs w:val="20"/>
        </w:rPr>
        <w:t>F</w:t>
      </w:r>
      <w:r w:rsidR="00C45E28" w:rsidRPr="00413634">
        <w:rPr>
          <w:rFonts w:ascii="Arial" w:hAnsi="Arial" w:cs="Arial"/>
          <w:sz w:val="20"/>
          <w:szCs w:val="20"/>
        </w:rPr>
        <w:t xml:space="preserve">akturácia predmetu zákazky sa bude uskutočňovať priebežne, počas doby plnenia zmluvy, na základe objednávok, zadaných telefonicky alebo e-mailom, podľa potrieb kupujúceho. </w:t>
      </w:r>
    </w:p>
    <w:p w14:paraId="6BB9A44C" w14:textId="1436D010" w:rsidR="005F42C7" w:rsidRPr="00413634" w:rsidRDefault="005F42C7" w:rsidP="00413634">
      <w:pPr>
        <w:pStyle w:val="Default"/>
        <w:autoSpaceDE w:val="0"/>
        <w:spacing w:before="120" w:line="276" w:lineRule="auto"/>
        <w:ind w:left="284"/>
        <w:jc w:val="both"/>
        <w:rPr>
          <w:rFonts w:ascii="Arial" w:hAnsi="Arial" w:cs="Arial"/>
          <w:sz w:val="20"/>
          <w:szCs w:val="20"/>
        </w:rPr>
      </w:pPr>
      <w:r w:rsidRPr="00413634">
        <w:rPr>
          <w:rFonts w:ascii="Arial" w:hAnsi="Arial" w:cs="Arial"/>
          <w:sz w:val="20"/>
          <w:szCs w:val="20"/>
        </w:rPr>
        <w:t xml:space="preserve">Faktúra musí obsahovať okrem povinných náležitostí číslo zmluvy, jednotkovú cena bez DPH, jednotkovú cenu s DPH, sadzbu DPH, celkovú cenu bez DPH a celkovú cenu s DPH. Na faktúre je potrebné jednotkové ceny zaokrúhliť maximálne na 4 desatinné miesta. </w:t>
      </w:r>
    </w:p>
    <w:p w14:paraId="4BE0F676" w14:textId="77777777" w:rsidR="005F42C7" w:rsidRPr="00413634" w:rsidRDefault="005F42C7" w:rsidP="00413634">
      <w:pPr>
        <w:autoSpaceDE w:val="0"/>
        <w:spacing w:after="0"/>
        <w:ind w:left="284"/>
        <w:jc w:val="both"/>
        <w:rPr>
          <w:rFonts w:ascii="Arial" w:hAnsi="Arial" w:cs="Arial"/>
          <w:sz w:val="20"/>
          <w:szCs w:val="20"/>
        </w:rPr>
      </w:pPr>
    </w:p>
    <w:p w14:paraId="105BFAA4" w14:textId="77777777" w:rsidR="005F42C7" w:rsidRPr="00413634" w:rsidRDefault="005F42C7" w:rsidP="00413634">
      <w:pPr>
        <w:autoSpaceDE w:val="0"/>
        <w:spacing w:after="0"/>
        <w:ind w:left="284"/>
        <w:jc w:val="both"/>
        <w:rPr>
          <w:rFonts w:ascii="Arial" w:hAnsi="Arial" w:cs="Arial"/>
          <w:sz w:val="20"/>
          <w:szCs w:val="20"/>
        </w:rPr>
      </w:pPr>
      <w:r w:rsidRPr="00413634">
        <w:rPr>
          <w:rFonts w:ascii="Arial" w:hAnsi="Arial" w:cs="Arial"/>
          <w:sz w:val="20"/>
          <w:szCs w:val="20"/>
        </w:rPr>
        <w:t xml:space="preserve">Predmetom fakturácie bude len skutočne objednaný a dodaný druh tovaru ako aj skutočne objednané a dodané množstvo tovaru na základe objednávky kupujúceho a potvrdeného dodacieho listu. </w:t>
      </w:r>
    </w:p>
    <w:p w14:paraId="33AB1D07" w14:textId="77777777" w:rsidR="007A72FD" w:rsidRPr="007A72FD" w:rsidRDefault="007E7EAF" w:rsidP="007A72FD">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413634">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r w:rsidR="007A72FD">
        <w:rPr>
          <w:rFonts w:ascii="Arial" w:hAnsi="Arial" w:cs="Arial"/>
          <w:sz w:val="20"/>
          <w:szCs w:val="20"/>
        </w:rPr>
        <w:t>.</w:t>
      </w:r>
    </w:p>
    <w:p w14:paraId="468558E7" w14:textId="77777777" w:rsidR="007A72FD" w:rsidRPr="009D44B7" w:rsidRDefault="005F42C7" w:rsidP="007A72FD">
      <w:pPr>
        <w:pStyle w:val="Default"/>
        <w:numPr>
          <w:ilvl w:val="1"/>
          <w:numId w:val="2"/>
        </w:numPr>
        <w:autoSpaceDE w:val="0"/>
        <w:spacing w:before="120" w:after="240" w:line="276" w:lineRule="auto"/>
        <w:ind w:left="284" w:hanging="142"/>
        <w:jc w:val="both"/>
        <w:rPr>
          <w:rFonts w:ascii="Arial" w:hAnsi="Arial" w:cs="Arial"/>
          <w:b/>
          <w:bCs/>
          <w:color w:val="auto"/>
          <w:sz w:val="20"/>
          <w:szCs w:val="20"/>
        </w:rPr>
      </w:pPr>
      <w:r w:rsidRPr="009D44B7">
        <w:rPr>
          <w:rFonts w:ascii="Arial" w:hAnsi="Arial" w:cs="Arial"/>
          <w:b/>
          <w:bCs/>
          <w:sz w:val="20"/>
          <w:szCs w:val="20"/>
        </w:rPr>
        <w:t>Zmluvné strany sa dohodli, že predávajúci vystaví faktúru za dodávku tovaru do 15 dní odo dňa jeho</w:t>
      </w:r>
      <w:r w:rsidR="006C599C" w:rsidRPr="009D44B7">
        <w:rPr>
          <w:rFonts w:ascii="Arial" w:hAnsi="Arial" w:cs="Arial"/>
          <w:b/>
          <w:bCs/>
          <w:sz w:val="20"/>
          <w:szCs w:val="20"/>
        </w:rPr>
        <w:t xml:space="preserve"> </w:t>
      </w:r>
      <w:r w:rsidRPr="009D44B7">
        <w:rPr>
          <w:rFonts w:ascii="Arial" w:hAnsi="Arial" w:cs="Arial"/>
          <w:b/>
          <w:bCs/>
          <w:sz w:val="20"/>
          <w:szCs w:val="20"/>
        </w:rPr>
        <w:t>riadneho dodania, najneskôr však</w:t>
      </w:r>
      <w:r w:rsidR="006C599C" w:rsidRPr="009D44B7">
        <w:rPr>
          <w:rFonts w:ascii="Arial" w:hAnsi="Arial" w:cs="Arial"/>
          <w:b/>
          <w:bCs/>
          <w:sz w:val="20"/>
          <w:szCs w:val="20"/>
        </w:rPr>
        <w:t xml:space="preserve"> </w:t>
      </w:r>
      <w:r w:rsidRPr="009D44B7">
        <w:rPr>
          <w:rFonts w:ascii="Arial" w:hAnsi="Arial" w:cs="Arial"/>
          <w:b/>
          <w:bCs/>
          <w:sz w:val="20"/>
          <w:szCs w:val="20"/>
        </w:rPr>
        <w:t>do piateho pracovného dňa mesiaca, nasledujúceho po</w:t>
      </w:r>
      <w:r w:rsidR="006C599C" w:rsidRPr="009D44B7">
        <w:rPr>
          <w:rFonts w:ascii="Arial" w:hAnsi="Arial" w:cs="Arial"/>
          <w:b/>
          <w:bCs/>
          <w:sz w:val="20"/>
          <w:szCs w:val="20"/>
        </w:rPr>
        <w:t xml:space="preserve"> </w:t>
      </w:r>
      <w:r w:rsidRPr="009D44B7">
        <w:rPr>
          <w:rFonts w:ascii="Arial" w:hAnsi="Arial" w:cs="Arial"/>
          <w:b/>
          <w:bCs/>
          <w:sz w:val="20"/>
          <w:szCs w:val="20"/>
        </w:rPr>
        <w:t xml:space="preserve">mesiaci, v ktorom bol tovar dodaný. </w:t>
      </w:r>
      <w:r w:rsidR="004F51BC" w:rsidRPr="009D44B7">
        <w:rPr>
          <w:rFonts w:ascii="Arial" w:hAnsi="Arial" w:cs="Arial"/>
          <w:b/>
          <w:bCs/>
          <w:sz w:val="20"/>
          <w:szCs w:val="20"/>
        </w:rPr>
        <w:t>Splatnosť faktúry je do 60 dní od doručenia faktúry.</w:t>
      </w:r>
    </w:p>
    <w:p w14:paraId="016E43A0" w14:textId="46AB193C" w:rsidR="000B1736" w:rsidRPr="004B5871" w:rsidRDefault="007E7EAF" w:rsidP="004B5871">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7A72FD">
        <w:rPr>
          <w:rFonts w:ascii="Arial" w:hAnsi="Arial" w:cs="Arial"/>
          <w:sz w:val="20"/>
          <w:szCs w:val="20"/>
        </w:rPr>
        <w:t>Predávajúci nie je oprávnený od kupujúceho požadovať zálohovú platbu ani preddavok na kúpnu cenu.</w:t>
      </w:r>
    </w:p>
    <w:p w14:paraId="7E24FBAE" w14:textId="77777777" w:rsidR="007E7EAF" w:rsidRPr="00413634" w:rsidRDefault="007E7EAF" w:rsidP="00E12FBC">
      <w:pPr>
        <w:autoSpaceDE w:val="0"/>
        <w:spacing w:after="0"/>
        <w:jc w:val="center"/>
        <w:rPr>
          <w:rFonts w:ascii="Arial" w:hAnsi="Arial" w:cs="Arial"/>
          <w:b/>
          <w:bCs/>
          <w:sz w:val="20"/>
          <w:szCs w:val="20"/>
        </w:rPr>
      </w:pPr>
      <w:r w:rsidRPr="00413634">
        <w:rPr>
          <w:rFonts w:ascii="Arial" w:eastAsia="Calibri" w:hAnsi="Arial" w:cs="Arial"/>
          <w:b/>
          <w:sz w:val="20"/>
          <w:szCs w:val="20"/>
          <w:lang w:eastAsia="sk-SK"/>
        </w:rPr>
        <w:t xml:space="preserve">Článok </w:t>
      </w:r>
      <w:r w:rsidR="008C02E6" w:rsidRPr="00413634">
        <w:rPr>
          <w:rFonts w:ascii="Arial" w:eastAsia="Calibri" w:hAnsi="Arial" w:cs="Arial"/>
          <w:b/>
          <w:sz w:val="20"/>
          <w:szCs w:val="20"/>
          <w:lang w:eastAsia="sk-SK"/>
        </w:rPr>
        <w:t>VII</w:t>
      </w:r>
    </w:p>
    <w:p w14:paraId="6BD84901" w14:textId="77777777" w:rsidR="007E7EAF" w:rsidRPr="006C599C" w:rsidRDefault="00E12FBC" w:rsidP="00E12FBC">
      <w:pPr>
        <w:pStyle w:val="Default"/>
        <w:spacing w:line="276" w:lineRule="auto"/>
        <w:jc w:val="center"/>
        <w:rPr>
          <w:rFonts w:ascii="Arial" w:hAnsi="Arial" w:cs="Arial"/>
          <w:b/>
          <w:bCs/>
          <w:color w:val="auto"/>
          <w:sz w:val="20"/>
          <w:szCs w:val="20"/>
        </w:rPr>
      </w:pPr>
      <w:r>
        <w:rPr>
          <w:rFonts w:ascii="Arial" w:hAnsi="Arial" w:cs="Arial"/>
          <w:b/>
          <w:bCs/>
          <w:color w:val="auto"/>
          <w:sz w:val="20"/>
          <w:szCs w:val="20"/>
        </w:rPr>
        <w:t xml:space="preserve"> </w:t>
      </w:r>
      <w:r w:rsidR="004F51BC" w:rsidRPr="006C599C">
        <w:rPr>
          <w:rFonts w:ascii="Arial" w:hAnsi="Arial" w:cs="Arial"/>
          <w:b/>
          <w:bCs/>
          <w:color w:val="auto"/>
          <w:sz w:val="20"/>
          <w:szCs w:val="20"/>
        </w:rPr>
        <w:t>Iné dojednania</w:t>
      </w:r>
    </w:p>
    <w:p w14:paraId="6375AE69" w14:textId="63CFEC42" w:rsidR="0074237F" w:rsidRPr="00413634"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 </w:t>
      </w:r>
      <w:r w:rsidRPr="00413634">
        <w:rPr>
          <w:rFonts w:ascii="Arial" w:hAnsi="Arial" w:cs="Arial"/>
          <w:color w:val="auto"/>
          <w:sz w:val="20"/>
          <w:szCs w:val="20"/>
        </w:rPr>
        <w:t xml:space="preserve">Zmluvné strany sa v súlade s ust. § 524 a nasl. zákona č.40/1964 Zb. Občianskeho zákonníka v znení neskorších predpisov dohodli, že bez predchádzajúceho písomného súhlasu kupujúceho nepostúpi predávajúci svoje pohľadávky, ktoré vznikli z predmetného zmluvného vzťahu, tretej osobe. Právny úkon, ktorým budú postúpené pohľadávky </w:t>
      </w:r>
      <w:r w:rsidR="003736CF">
        <w:rPr>
          <w:rFonts w:ascii="Arial" w:hAnsi="Arial" w:cs="Arial"/>
          <w:color w:val="auto"/>
          <w:sz w:val="20"/>
          <w:szCs w:val="20"/>
        </w:rPr>
        <w:t>predávajúceho</w:t>
      </w:r>
      <w:r w:rsidR="003736CF" w:rsidRPr="00413634">
        <w:rPr>
          <w:rFonts w:ascii="Arial" w:hAnsi="Arial" w:cs="Arial"/>
          <w:color w:val="auto"/>
          <w:sz w:val="20"/>
          <w:szCs w:val="20"/>
        </w:rPr>
        <w:t xml:space="preserve"> v</w:t>
      </w:r>
      <w:r w:rsidRPr="00413634">
        <w:rPr>
          <w:rFonts w:ascii="Arial" w:hAnsi="Arial" w:cs="Arial"/>
          <w:color w:val="auto"/>
          <w:sz w:val="20"/>
          <w:szCs w:val="20"/>
        </w:rPr>
        <w:t xml:space="preserve"> rozpore s dohodou </w:t>
      </w:r>
      <w:r w:rsidR="004F51BC">
        <w:rPr>
          <w:rFonts w:ascii="Arial" w:hAnsi="Arial" w:cs="Arial"/>
          <w:color w:val="auto"/>
          <w:sz w:val="20"/>
          <w:szCs w:val="20"/>
        </w:rPr>
        <w:t>kupujúceho a predávajúceho</w:t>
      </w:r>
      <w:r w:rsidRPr="00413634">
        <w:rPr>
          <w:rFonts w:ascii="Arial" w:hAnsi="Arial" w:cs="Arial"/>
          <w:color w:val="auto"/>
          <w:sz w:val="20"/>
          <w:szCs w:val="20"/>
        </w:rPr>
        <w:t xml:space="preserve"> podľa predchádzajúcej vety, bude podľa § 39 Občianskeho zákonníka, neplatný</w:t>
      </w:r>
      <w:r w:rsidR="00194A0C">
        <w:rPr>
          <w:rFonts w:ascii="Arial" w:hAnsi="Arial" w:cs="Arial"/>
          <w:color w:val="auto"/>
          <w:sz w:val="20"/>
          <w:szCs w:val="20"/>
        </w:rPr>
        <w:t xml:space="preserve"> </w:t>
      </w:r>
      <w:r w:rsidR="00194A0C" w:rsidRPr="009619DB">
        <w:rPr>
          <w:rFonts w:ascii="Arial" w:hAnsi="Arial" w:cs="Arial"/>
          <w:color w:val="auto"/>
          <w:sz w:val="20"/>
          <w:szCs w:val="20"/>
        </w:rPr>
        <w:t>a porušenie zákazu podľa prvej vety je sankcionované zmluvnou pokutou vo výške 2% z istiny pohľadávky postúpenej v rozpore so zákazom. Týmto nie je dotknutý nárok kupujúceho na náhradu škody aj v rozsahu prevyšujúcom výšku dohodnutej zmluvnej pokuty a rovnako tým nie je dotknutý nárok na inú zmluvnú pokutu podľa tejto zmluvy.</w:t>
      </w:r>
    </w:p>
    <w:p w14:paraId="34B0E682" w14:textId="13965AF5" w:rsidR="0074237F" w:rsidRPr="009619DB"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9619DB">
        <w:rPr>
          <w:rFonts w:ascii="Arial" w:hAnsi="Arial" w:cs="Arial"/>
          <w:color w:val="auto"/>
          <w:sz w:val="20"/>
          <w:szCs w:val="20"/>
        </w:rPr>
        <w:t>Akceptácia ručiteľského vyhlásenia podľa § 303 a nasl. zákona č. 513/1991 Zb. Obchodného zákonníka v znení neskorších predpisov (ďalej len ,,Obchodný zákonník“) zo strany predávajúceho je bez predchádzajúceho súhlasu kupujúceho zakázaná. Právny úkon, ktorým predávajúci akceptuje ručiteľské vyhlásenie tretej osoby, na základe ktorého sa tretia osoba stane veriteľom kupujúceho v rozpore s dohodou kupujúceho a predávajúceho podľa predchádzajúcej vety bude podľa § 39 zákona č.40/1964 Zb. Občiansky zákonník v znení neskorších predpisov neplatné</w:t>
      </w:r>
      <w:r w:rsidR="00194A0C" w:rsidRPr="009619DB">
        <w:rPr>
          <w:rFonts w:ascii="Arial" w:hAnsi="Arial" w:cs="Arial"/>
          <w:color w:val="auto"/>
          <w:sz w:val="20"/>
          <w:szCs w:val="20"/>
        </w:rPr>
        <w:t xml:space="preserve"> a porušenie zákazu podľa prvej vety je sankcionované zmluvnou pokutou výške 2% z istiny pohľadávky. Týmto nie je dotknutý nárok kupujúceho na náhradu škody aj v rozsahu prevyšujúcom výšku dohodnutej zmluvnej pokuty a rovnako tým nie je dotknutý nárok na inú zmluvnú pokutu podľa tejto zmluvy.</w:t>
      </w:r>
    </w:p>
    <w:p w14:paraId="3B3E2E8C" w14:textId="60750AD9" w:rsidR="007A72FD" w:rsidRPr="00194A0C" w:rsidRDefault="0074237F" w:rsidP="00745DE2">
      <w:pPr>
        <w:pStyle w:val="Default"/>
        <w:numPr>
          <w:ilvl w:val="0"/>
          <w:numId w:val="7"/>
        </w:numPr>
        <w:autoSpaceDE w:val="0"/>
        <w:spacing w:before="120" w:line="276" w:lineRule="auto"/>
        <w:ind w:left="284" w:hanging="284"/>
        <w:jc w:val="both"/>
        <w:rPr>
          <w:rFonts w:ascii="Arial" w:hAnsi="Arial" w:cs="Arial"/>
          <w:b/>
          <w:bCs/>
          <w:color w:val="auto"/>
          <w:sz w:val="20"/>
          <w:szCs w:val="20"/>
        </w:rPr>
      </w:pPr>
      <w:r w:rsidRPr="00194A0C">
        <w:rPr>
          <w:rFonts w:ascii="Arial" w:hAnsi="Arial" w:cs="Arial"/>
          <w:color w:val="auto"/>
          <w:sz w:val="20"/>
          <w:szCs w:val="20"/>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052E14FB" w14:textId="039DC0ED" w:rsidR="00194A0C" w:rsidRPr="009619DB" w:rsidRDefault="00194A0C" w:rsidP="00194A0C">
      <w:pPr>
        <w:pStyle w:val="Default"/>
        <w:numPr>
          <w:ilvl w:val="0"/>
          <w:numId w:val="7"/>
        </w:numPr>
        <w:autoSpaceDE w:val="0"/>
        <w:spacing w:before="120" w:line="276" w:lineRule="auto"/>
        <w:ind w:left="284" w:hanging="284"/>
        <w:jc w:val="both"/>
        <w:rPr>
          <w:rFonts w:ascii="Arial" w:hAnsi="Arial" w:cs="Arial"/>
          <w:color w:val="auto"/>
          <w:sz w:val="20"/>
          <w:szCs w:val="20"/>
        </w:rPr>
      </w:pPr>
      <w:r w:rsidRPr="009619DB">
        <w:rPr>
          <w:rFonts w:ascii="Arial" w:hAnsi="Arial" w:cs="Arial"/>
          <w:color w:val="auto"/>
          <w:sz w:val="20"/>
          <w:szCs w:val="20"/>
        </w:rPr>
        <w:t xml:space="preserve">Predávajúci sa zaväzuje, že pohľadávky vzniknuté z tejto zmluvy nepoužije ako predmet zálohu. Predávajúci sa zaväzuje zdržať sa aj iných právnych úkonov, ktoré by mali za následok zmenu </w:t>
      </w:r>
      <w:r w:rsidRPr="009619DB">
        <w:rPr>
          <w:rFonts w:ascii="Arial" w:hAnsi="Arial" w:cs="Arial"/>
          <w:color w:val="auto"/>
          <w:sz w:val="20"/>
          <w:szCs w:val="20"/>
        </w:rPr>
        <w:lastRenderedPageBreak/>
        <w:t>v osobe veriteľa peňažného záväzku voči kupujúcemu, a to pod sankciou neplatnosti takéhoto úkonu.</w:t>
      </w:r>
    </w:p>
    <w:p w14:paraId="4AB0BE47" w14:textId="77777777" w:rsidR="000D567D" w:rsidRPr="00413634" w:rsidRDefault="000D567D" w:rsidP="000D567D">
      <w:pPr>
        <w:pStyle w:val="Default"/>
        <w:spacing w:line="276" w:lineRule="auto"/>
        <w:rPr>
          <w:rFonts w:ascii="Arial" w:hAnsi="Arial" w:cs="Arial"/>
          <w:b/>
          <w:bCs/>
          <w:color w:val="auto"/>
          <w:sz w:val="20"/>
          <w:szCs w:val="20"/>
        </w:rPr>
      </w:pPr>
    </w:p>
    <w:p w14:paraId="5B8C738B" w14:textId="77777777" w:rsidR="007E7EAF" w:rsidRPr="00413634" w:rsidRDefault="007E7EAF" w:rsidP="00E12FBC">
      <w:pPr>
        <w:autoSpaceDE w:val="0"/>
        <w:spacing w:after="0"/>
        <w:ind w:hanging="7"/>
        <w:jc w:val="center"/>
        <w:rPr>
          <w:rFonts w:ascii="Arial" w:eastAsia="Arial" w:hAnsi="Arial" w:cs="Arial"/>
          <w:b/>
          <w:bCs/>
          <w:sz w:val="20"/>
          <w:szCs w:val="20"/>
        </w:rPr>
      </w:pPr>
      <w:r w:rsidRPr="00413634">
        <w:rPr>
          <w:rFonts w:ascii="Arial" w:eastAsia="Calibri" w:hAnsi="Arial" w:cs="Arial"/>
          <w:b/>
          <w:sz w:val="20"/>
          <w:szCs w:val="20"/>
          <w:lang w:eastAsia="sk-SK"/>
        </w:rPr>
        <w:t>Článok</w:t>
      </w:r>
      <w:r w:rsidR="0074237F" w:rsidRPr="00413634">
        <w:rPr>
          <w:rFonts w:ascii="Arial" w:eastAsia="Calibri" w:hAnsi="Arial" w:cs="Arial"/>
          <w:b/>
          <w:color w:val="FF0000"/>
          <w:sz w:val="20"/>
          <w:szCs w:val="20"/>
          <w:lang w:eastAsia="sk-SK"/>
        </w:rPr>
        <w:t xml:space="preserve"> </w:t>
      </w:r>
      <w:r w:rsidR="0074237F" w:rsidRPr="00413634">
        <w:rPr>
          <w:rFonts w:ascii="Arial" w:eastAsia="Calibri" w:hAnsi="Arial" w:cs="Arial"/>
          <w:b/>
          <w:sz w:val="20"/>
          <w:szCs w:val="20"/>
          <w:lang w:eastAsia="sk-SK"/>
        </w:rPr>
        <w:t>VIII</w:t>
      </w:r>
    </w:p>
    <w:p w14:paraId="36398EA9" w14:textId="77777777" w:rsidR="007E7EAF" w:rsidRPr="00413634" w:rsidRDefault="0074237F" w:rsidP="00E12FBC">
      <w:pPr>
        <w:pStyle w:val="Default"/>
        <w:spacing w:line="276" w:lineRule="auto"/>
        <w:ind w:hanging="7"/>
        <w:jc w:val="center"/>
        <w:rPr>
          <w:rFonts w:ascii="Arial" w:hAnsi="Arial" w:cs="Arial"/>
          <w:b/>
          <w:bCs/>
          <w:color w:val="auto"/>
          <w:sz w:val="20"/>
          <w:szCs w:val="20"/>
        </w:rPr>
      </w:pPr>
      <w:r w:rsidRPr="00413634">
        <w:rPr>
          <w:rFonts w:ascii="Arial" w:hAnsi="Arial" w:cs="Arial"/>
          <w:b/>
          <w:bCs/>
          <w:color w:val="auto"/>
          <w:sz w:val="20"/>
          <w:szCs w:val="20"/>
        </w:rPr>
        <w:t>Zmluvné pokuty</w:t>
      </w:r>
    </w:p>
    <w:p w14:paraId="5922CA33" w14:textId="0FF223CC" w:rsidR="007A72FD" w:rsidRPr="00E1496A" w:rsidRDefault="00C02080" w:rsidP="00E1496A">
      <w:pPr>
        <w:pStyle w:val="Default"/>
        <w:numPr>
          <w:ilvl w:val="0"/>
          <w:numId w:val="8"/>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V prípade omeškania </w:t>
      </w:r>
      <w:r w:rsidR="004F51BC">
        <w:rPr>
          <w:rFonts w:ascii="Arial" w:hAnsi="Arial" w:cs="Arial"/>
          <w:sz w:val="20"/>
          <w:szCs w:val="20"/>
        </w:rPr>
        <w:t>predávajúceho</w:t>
      </w:r>
      <w:r w:rsidRPr="00413634">
        <w:rPr>
          <w:rFonts w:ascii="Arial" w:hAnsi="Arial" w:cs="Arial"/>
          <w:sz w:val="20"/>
          <w:szCs w:val="20"/>
        </w:rPr>
        <w:t xml:space="preserve"> s dodaním tovaru má </w:t>
      </w:r>
      <w:r w:rsidR="004F51BC">
        <w:rPr>
          <w:rFonts w:ascii="Arial" w:hAnsi="Arial" w:cs="Arial"/>
          <w:sz w:val="20"/>
          <w:szCs w:val="20"/>
        </w:rPr>
        <w:t>kupujúci</w:t>
      </w:r>
      <w:r w:rsidRPr="00413634">
        <w:rPr>
          <w:rFonts w:ascii="Arial" w:hAnsi="Arial" w:cs="Arial"/>
          <w:sz w:val="20"/>
          <w:szCs w:val="20"/>
        </w:rPr>
        <w:t xml:space="preserve"> právo požadovať od </w:t>
      </w:r>
      <w:r w:rsidR="004F51BC">
        <w:rPr>
          <w:rFonts w:ascii="Arial" w:hAnsi="Arial" w:cs="Arial"/>
          <w:sz w:val="20"/>
          <w:szCs w:val="20"/>
        </w:rPr>
        <w:t>predávajúceho</w:t>
      </w:r>
      <w:r w:rsidRPr="00413634">
        <w:rPr>
          <w:rFonts w:ascii="Arial" w:hAnsi="Arial" w:cs="Arial"/>
          <w:sz w:val="20"/>
          <w:szCs w:val="20"/>
        </w:rPr>
        <w:t xml:space="preserve"> zmluvnú pokutu vo výške </w:t>
      </w:r>
      <w:r w:rsidR="00E1496A">
        <w:rPr>
          <w:rFonts w:ascii="Arial" w:hAnsi="Arial" w:cs="Arial"/>
          <w:sz w:val="20"/>
          <w:szCs w:val="20"/>
        </w:rPr>
        <w:t xml:space="preserve">50,00 eur </w:t>
      </w:r>
      <w:r w:rsidRPr="00413634">
        <w:rPr>
          <w:rFonts w:ascii="Arial" w:hAnsi="Arial" w:cs="Arial"/>
          <w:sz w:val="20"/>
          <w:szCs w:val="20"/>
        </w:rPr>
        <w:t xml:space="preserve">za každý </w:t>
      </w:r>
      <w:r w:rsidR="00E1496A">
        <w:rPr>
          <w:rFonts w:ascii="Arial" w:hAnsi="Arial" w:cs="Arial"/>
          <w:sz w:val="20"/>
          <w:szCs w:val="20"/>
        </w:rPr>
        <w:t xml:space="preserve">aj začatý </w:t>
      </w:r>
      <w:r w:rsidRPr="00413634">
        <w:rPr>
          <w:rFonts w:ascii="Arial" w:hAnsi="Arial" w:cs="Arial"/>
          <w:sz w:val="20"/>
          <w:szCs w:val="20"/>
        </w:rPr>
        <w:t>kalendárny deň omeškania</w:t>
      </w:r>
      <w:r w:rsidR="00E1496A">
        <w:rPr>
          <w:rFonts w:ascii="Arial" w:hAnsi="Arial" w:cs="Arial"/>
          <w:sz w:val="20"/>
          <w:szCs w:val="20"/>
        </w:rPr>
        <w:t>.</w:t>
      </w:r>
      <w:r w:rsidRPr="00413634">
        <w:rPr>
          <w:rFonts w:ascii="Arial" w:hAnsi="Arial" w:cs="Arial"/>
          <w:sz w:val="20"/>
          <w:szCs w:val="20"/>
        </w:rPr>
        <w:t xml:space="preserve"> Nárok na náhradu škody nie je tým dotknutý</w:t>
      </w:r>
      <w:r w:rsidR="00E1496A">
        <w:rPr>
          <w:rFonts w:ascii="Arial" w:hAnsi="Arial" w:cs="Arial"/>
          <w:sz w:val="20"/>
          <w:szCs w:val="20"/>
        </w:rPr>
        <w:t xml:space="preserve"> </w:t>
      </w:r>
      <w:bookmarkStart w:id="0" w:name="_Hlk93909859"/>
      <w:r w:rsidR="00E1496A">
        <w:rPr>
          <w:rFonts w:ascii="Arial" w:hAnsi="Arial" w:cs="Arial"/>
          <w:sz w:val="20"/>
          <w:szCs w:val="20"/>
        </w:rPr>
        <w:t>a zmluvná pokuta sa do náhrady škody nezapočítava</w:t>
      </w:r>
      <w:r w:rsidRPr="00413634">
        <w:rPr>
          <w:rFonts w:ascii="Arial" w:hAnsi="Arial" w:cs="Arial"/>
          <w:sz w:val="20"/>
          <w:szCs w:val="20"/>
        </w:rPr>
        <w:t xml:space="preserve">.  </w:t>
      </w:r>
    </w:p>
    <w:p w14:paraId="2A0FC81C" w14:textId="77777777" w:rsidR="00E1496A" w:rsidRDefault="00E1496A" w:rsidP="00E1496A">
      <w:pPr>
        <w:pStyle w:val="Default"/>
        <w:autoSpaceDE w:val="0"/>
        <w:spacing w:before="120" w:line="276" w:lineRule="auto"/>
        <w:ind w:left="284"/>
        <w:jc w:val="both"/>
        <w:rPr>
          <w:rFonts w:ascii="Arial" w:hAnsi="Arial" w:cs="Arial"/>
          <w:color w:val="auto"/>
          <w:sz w:val="20"/>
          <w:szCs w:val="20"/>
        </w:rPr>
      </w:pPr>
    </w:p>
    <w:bookmarkEnd w:id="0"/>
    <w:p w14:paraId="26B3FA71" w14:textId="484BF2F3" w:rsidR="007A72FD" w:rsidRPr="00E1496A" w:rsidRDefault="007A72FD"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Zmluvná pokuta sa nepoužije v prípade, ak Predávajúci v  lehote dodania </w:t>
      </w:r>
      <w:r w:rsidR="008860A1" w:rsidRPr="00E1496A">
        <w:rPr>
          <w:rFonts w:ascii="Arial" w:hAnsi="Arial" w:cs="Arial"/>
        </w:rPr>
        <w:t xml:space="preserve">podľa </w:t>
      </w:r>
      <w:r w:rsidRPr="00E1496A">
        <w:rPr>
          <w:rFonts w:ascii="Arial" w:hAnsi="Arial" w:cs="Arial"/>
        </w:rPr>
        <w:t xml:space="preserve">čl. V ods. 4 </w:t>
      </w:r>
      <w:r w:rsidR="008860A1" w:rsidRPr="00E1496A">
        <w:rPr>
          <w:rFonts w:ascii="Arial" w:hAnsi="Arial" w:cs="Arial"/>
        </w:rPr>
        <w:t xml:space="preserve">tejto zmluvy </w:t>
      </w:r>
      <w:r w:rsidRPr="00E1496A">
        <w:rPr>
          <w:rFonts w:ascii="Arial" w:hAnsi="Arial" w:cs="Arial"/>
        </w:rPr>
        <w:t xml:space="preserve">dodá tovar aj </w:t>
      </w:r>
      <w:r w:rsidR="008860A1" w:rsidRPr="00E1496A">
        <w:rPr>
          <w:rFonts w:ascii="Arial" w:hAnsi="Arial" w:cs="Arial"/>
        </w:rPr>
        <w:t>čiastkovými plneniami</w:t>
      </w:r>
      <w:r w:rsidRPr="00E1496A">
        <w:rPr>
          <w:rFonts w:ascii="Arial" w:hAnsi="Arial" w:cs="Arial"/>
        </w:rPr>
        <w:t>.</w:t>
      </w:r>
    </w:p>
    <w:p w14:paraId="24B42AAC" w14:textId="77777777" w:rsidR="00E1496A" w:rsidRPr="00E1496A" w:rsidRDefault="00E1496A" w:rsidP="00E1496A">
      <w:pPr>
        <w:pStyle w:val="Odsekzoznamu"/>
        <w:ind w:left="360"/>
        <w:jc w:val="both"/>
        <w:rPr>
          <w:rFonts w:ascii="Arial" w:eastAsia="SimSun" w:hAnsi="Arial" w:cs="Arial"/>
          <w:color w:val="000000"/>
          <w:lang w:eastAsia="en-US"/>
        </w:rPr>
      </w:pPr>
    </w:p>
    <w:p w14:paraId="619B9AD0" w14:textId="10B30EF9" w:rsidR="00E53EE8" w:rsidRPr="00E1496A" w:rsidRDefault="00C02080"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w:t>
      </w:r>
      <w:r w:rsidR="00BD1A96" w:rsidRPr="00E1496A">
        <w:rPr>
          <w:rFonts w:ascii="Arial" w:hAnsi="Arial" w:cs="Arial"/>
        </w:rPr>
        <w:t xml:space="preserve"> Nárok na náhradu škody nie je tým dotknutý</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00BD1A96" w:rsidRPr="00E1496A">
        <w:rPr>
          <w:rFonts w:ascii="Arial" w:hAnsi="Arial" w:cs="Arial"/>
        </w:rPr>
        <w:t xml:space="preserve">   </w:t>
      </w:r>
    </w:p>
    <w:p w14:paraId="298F0EA2" w14:textId="6F746AA1" w:rsidR="00931FBD" w:rsidRPr="00CE1867" w:rsidRDefault="00931FBD" w:rsidP="00E1496A">
      <w:pPr>
        <w:pStyle w:val="Default"/>
        <w:numPr>
          <w:ilvl w:val="0"/>
          <w:numId w:val="8"/>
        </w:numPr>
        <w:autoSpaceDE w:val="0"/>
        <w:spacing w:before="120" w:line="276" w:lineRule="auto"/>
        <w:ind w:left="284" w:hanging="284"/>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w:t>
      </w:r>
      <w:r w:rsidR="006C599C" w:rsidRPr="00E53EE8">
        <w:rPr>
          <w:rFonts w:ascii="Arial" w:hAnsi="Arial" w:cs="Arial"/>
          <w:color w:val="auto"/>
          <w:sz w:val="20"/>
          <w:szCs w:val="20"/>
        </w:rPr>
        <w:t xml:space="preserve"> </w:t>
      </w:r>
      <w:r w:rsidRPr="00E53EE8">
        <w:rPr>
          <w:rFonts w:ascii="Arial" w:hAnsi="Arial" w:cs="Arial"/>
          <w:color w:val="auto"/>
          <w:sz w:val="20"/>
          <w:szCs w:val="20"/>
        </w:rPr>
        <w:t xml:space="preserve">omeškania </w:t>
      </w:r>
      <w:r w:rsidR="00B406C6" w:rsidRPr="00E53EE8">
        <w:rPr>
          <w:rFonts w:ascii="Arial" w:hAnsi="Arial" w:cs="Arial"/>
          <w:color w:val="auto"/>
          <w:sz w:val="20"/>
          <w:szCs w:val="20"/>
        </w:rPr>
        <w:t>kupujúceho</w:t>
      </w:r>
      <w:r w:rsidRPr="00E53EE8">
        <w:rPr>
          <w:rFonts w:ascii="Arial" w:hAnsi="Arial" w:cs="Arial"/>
          <w:color w:val="auto"/>
          <w:sz w:val="20"/>
          <w:szCs w:val="20"/>
        </w:rPr>
        <w:t xml:space="preserve">, ktorá sa uplatní počas celej doby omeškania </w:t>
      </w:r>
      <w:r w:rsidR="00B406C6" w:rsidRPr="00E53EE8">
        <w:rPr>
          <w:rFonts w:ascii="Arial" w:hAnsi="Arial" w:cs="Arial"/>
          <w:color w:val="auto"/>
          <w:sz w:val="20"/>
          <w:szCs w:val="20"/>
        </w:rPr>
        <w:t>kupujúceho</w:t>
      </w:r>
      <w:r w:rsidRPr="00E53EE8">
        <w:rPr>
          <w:rFonts w:ascii="Arial" w:hAnsi="Arial" w:cs="Arial"/>
          <w:color w:val="auto"/>
          <w:sz w:val="20"/>
          <w:szCs w:val="20"/>
        </w:rPr>
        <w:t>.</w:t>
      </w:r>
    </w:p>
    <w:p w14:paraId="602B94FA" w14:textId="3A2BFE49" w:rsidR="00CE1867" w:rsidRPr="00E53EE8" w:rsidRDefault="00CE1867" w:rsidP="00E1496A">
      <w:pPr>
        <w:pStyle w:val="Default"/>
        <w:numPr>
          <w:ilvl w:val="0"/>
          <w:numId w:val="8"/>
        </w:numPr>
        <w:autoSpaceDE w:val="0"/>
        <w:spacing w:before="120" w:line="276" w:lineRule="auto"/>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703113FF" w14:textId="77777777" w:rsidR="00291BF9" w:rsidRDefault="00291BF9" w:rsidP="00413634">
      <w:pPr>
        <w:autoSpaceDE w:val="0"/>
        <w:spacing w:after="0"/>
        <w:ind w:left="720"/>
        <w:rPr>
          <w:rFonts w:ascii="Arial" w:eastAsia="Calibri" w:hAnsi="Arial" w:cs="Arial"/>
          <w:b/>
          <w:sz w:val="20"/>
          <w:szCs w:val="20"/>
          <w:lang w:eastAsia="sk-SK"/>
        </w:rPr>
      </w:pPr>
    </w:p>
    <w:p w14:paraId="25D911DA" w14:textId="77777777" w:rsidR="007E7EAF" w:rsidRPr="00413634" w:rsidRDefault="007E7EAF" w:rsidP="00413634">
      <w:pPr>
        <w:autoSpaceDE w:val="0"/>
        <w:spacing w:after="0"/>
        <w:ind w:left="720"/>
        <w:rPr>
          <w:rFonts w:ascii="Arial" w:eastAsia="Arial" w:hAnsi="Arial" w:cs="Arial"/>
          <w:b/>
          <w:bCs/>
          <w:sz w:val="20"/>
          <w:szCs w:val="20"/>
        </w:rPr>
      </w:pPr>
      <w:r w:rsidRPr="00413634">
        <w:rPr>
          <w:rFonts w:ascii="Arial" w:eastAsia="Calibri" w:hAnsi="Arial" w:cs="Arial"/>
          <w:b/>
          <w:sz w:val="20"/>
          <w:szCs w:val="20"/>
          <w:lang w:eastAsia="sk-SK"/>
        </w:rPr>
        <w:t xml:space="preserve">                                                               Článok </w:t>
      </w:r>
      <w:r w:rsidR="008841E7" w:rsidRPr="00413634">
        <w:rPr>
          <w:rFonts w:ascii="Arial" w:eastAsia="Calibri" w:hAnsi="Arial" w:cs="Arial"/>
          <w:b/>
          <w:sz w:val="20"/>
          <w:szCs w:val="20"/>
          <w:lang w:eastAsia="sk-SK"/>
        </w:rPr>
        <w:t>I</w:t>
      </w:r>
      <w:r w:rsidR="006C599C">
        <w:rPr>
          <w:rFonts w:ascii="Arial" w:eastAsia="Calibri" w:hAnsi="Arial" w:cs="Arial"/>
          <w:b/>
          <w:sz w:val="20"/>
          <w:szCs w:val="20"/>
          <w:lang w:eastAsia="sk-SK"/>
        </w:rPr>
        <w:t>X</w:t>
      </w:r>
    </w:p>
    <w:p w14:paraId="138EA78C" w14:textId="77777777" w:rsidR="007E7EAF" w:rsidRPr="00413634" w:rsidRDefault="007E7EAF" w:rsidP="00413634">
      <w:pPr>
        <w:pStyle w:val="Default"/>
        <w:spacing w:line="276" w:lineRule="auto"/>
        <w:jc w:val="center"/>
        <w:rPr>
          <w:rFonts w:ascii="Arial" w:hAnsi="Arial" w:cs="Arial"/>
          <w:b/>
          <w:bCs/>
          <w:color w:val="auto"/>
          <w:sz w:val="20"/>
          <w:szCs w:val="20"/>
        </w:rPr>
      </w:pPr>
      <w:r w:rsidRPr="00413634">
        <w:rPr>
          <w:rFonts w:ascii="Arial" w:hAnsi="Arial" w:cs="Arial"/>
          <w:b/>
          <w:bCs/>
          <w:color w:val="auto"/>
          <w:sz w:val="20"/>
          <w:szCs w:val="20"/>
        </w:rPr>
        <w:t>Záverečné ustanovenia</w:t>
      </w:r>
    </w:p>
    <w:p w14:paraId="62BE670C" w14:textId="77777777" w:rsidR="007E7EAF" w:rsidRPr="00413634" w:rsidRDefault="007E7EAF" w:rsidP="00413634">
      <w:pPr>
        <w:pStyle w:val="Odsekzoznamu"/>
        <w:numPr>
          <w:ilvl w:val="3"/>
          <w:numId w:val="8"/>
        </w:numPr>
        <w:spacing w:before="120" w:after="21" w:line="276" w:lineRule="auto"/>
        <w:ind w:left="284" w:hanging="284"/>
        <w:jc w:val="both"/>
        <w:rPr>
          <w:rFonts w:ascii="Arial" w:hAnsi="Arial" w:cs="Arial"/>
          <w:bCs/>
        </w:rPr>
      </w:pPr>
      <w:r w:rsidRPr="00413634">
        <w:rPr>
          <w:rFonts w:ascii="Arial" w:hAnsi="Arial" w:cs="Arial"/>
        </w:rPr>
        <w:t>Písomno</w:t>
      </w:r>
      <w:r w:rsidRPr="00413634">
        <w:rPr>
          <w:rFonts w:ascii="Arial" w:hAnsi="Arial" w:cs="Arial"/>
          <w:bCs/>
        </w:rPr>
        <w:t>sti zasielané v súvislosti s touto zmluvou sa zasielajú na adresu druhej zmluvnej strany uvedenú v čl. I tejto zmluvy. V prípade, že odosielateľovi bola ako korešpondenčná adresa druhej zmluvnej strany písomne oznámená iná adresa ako je uvedená v čl. I tejto zmluvy, písomnosť sa zasiela na takúto novú adresu. Písomnosti zasielané v súvislosti s touto zmluvou sa považujú za doručené:</w:t>
      </w:r>
    </w:p>
    <w:p w14:paraId="3D84123F"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ich prevzatia adresátom, </w:t>
      </w:r>
    </w:p>
    <w:p w14:paraId="0EBCE164"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v deň vrátenia písomnosti odosielateľovi poštou z dôvodu, že adresát je neznámy alebo z dôvodu, že si ju adresát v odbernej lehote neprevzal, alebo</w:t>
      </w:r>
    </w:p>
    <w:p w14:paraId="7F1F7F62"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odmietnutia prevzatia písomnosti adresátom. </w:t>
      </w:r>
    </w:p>
    <w:p w14:paraId="7666CC6F" w14:textId="77777777" w:rsidR="007E7EAF" w:rsidRPr="00413634" w:rsidRDefault="003736CF" w:rsidP="003736CF">
      <w:pPr>
        <w:pStyle w:val="Default"/>
        <w:tabs>
          <w:tab w:val="left" w:pos="284"/>
        </w:tabs>
        <w:autoSpaceDE w:val="0"/>
        <w:spacing w:before="120" w:after="21" w:line="276" w:lineRule="auto"/>
        <w:jc w:val="both"/>
        <w:rPr>
          <w:rFonts w:ascii="Arial" w:hAnsi="Arial" w:cs="Arial"/>
          <w:color w:val="auto"/>
          <w:sz w:val="20"/>
          <w:szCs w:val="20"/>
        </w:rPr>
      </w:pPr>
      <w:r>
        <w:rPr>
          <w:rFonts w:ascii="Arial" w:hAnsi="Arial" w:cs="Arial"/>
          <w:bCs/>
          <w:color w:val="auto"/>
          <w:sz w:val="20"/>
          <w:szCs w:val="20"/>
        </w:rPr>
        <w:t xml:space="preserve">2.  </w:t>
      </w:r>
      <w:r w:rsidR="007E7EAF" w:rsidRPr="00413634">
        <w:rPr>
          <w:rFonts w:ascii="Arial" w:hAnsi="Arial" w:cs="Arial"/>
          <w:bCs/>
          <w:color w:val="auto"/>
          <w:sz w:val="20"/>
          <w:szCs w:val="20"/>
        </w:rPr>
        <w:t>Táto zmluva sa uza</w:t>
      </w:r>
      <w:r w:rsidR="007E7EAF" w:rsidRPr="00413634">
        <w:rPr>
          <w:rFonts w:ascii="Arial" w:hAnsi="Arial" w:cs="Arial"/>
          <w:sz w:val="20"/>
          <w:szCs w:val="20"/>
        </w:rPr>
        <w:t>tvára na dobu:</w:t>
      </w:r>
    </w:p>
    <w:p w14:paraId="60BDA5A6" w14:textId="32E660F1" w:rsidR="007E7EAF" w:rsidRPr="00413634" w:rsidRDefault="00247548" w:rsidP="00413634">
      <w:pPr>
        <w:pStyle w:val="Default"/>
        <w:numPr>
          <w:ilvl w:val="0"/>
          <w:numId w:val="11"/>
        </w:numPr>
        <w:autoSpaceDE w:val="0"/>
        <w:spacing w:before="120" w:after="21" w:line="276" w:lineRule="auto"/>
        <w:jc w:val="both"/>
        <w:rPr>
          <w:rFonts w:ascii="Arial" w:hAnsi="Arial" w:cs="Arial"/>
          <w:color w:val="auto"/>
          <w:sz w:val="20"/>
          <w:szCs w:val="20"/>
        </w:rPr>
      </w:pPr>
      <w:r>
        <w:rPr>
          <w:rFonts w:ascii="Arial" w:hAnsi="Arial" w:cs="Arial"/>
          <w:sz w:val="20"/>
          <w:szCs w:val="20"/>
        </w:rPr>
        <w:t>12</w:t>
      </w:r>
      <w:r w:rsidR="002A7235" w:rsidRPr="00413634">
        <w:rPr>
          <w:rFonts w:ascii="Arial" w:hAnsi="Arial" w:cs="Arial"/>
          <w:sz w:val="20"/>
          <w:szCs w:val="20"/>
        </w:rPr>
        <w:t xml:space="preserve"> mesiacov</w:t>
      </w:r>
      <w:r w:rsidR="007E7EAF" w:rsidRPr="00413634">
        <w:rPr>
          <w:rFonts w:ascii="Arial" w:hAnsi="Arial" w:cs="Arial"/>
          <w:sz w:val="20"/>
          <w:szCs w:val="20"/>
        </w:rPr>
        <w:t xml:space="preserve"> od nadobudnutia účinnosti tejto zmluvy alebo </w:t>
      </w:r>
    </w:p>
    <w:p w14:paraId="6688BDB9" w14:textId="77777777" w:rsidR="007E7EAF" w:rsidRPr="003736CF" w:rsidRDefault="007E7EAF" w:rsidP="00413634">
      <w:pPr>
        <w:pStyle w:val="Default"/>
        <w:numPr>
          <w:ilvl w:val="0"/>
          <w:numId w:val="11"/>
        </w:numPr>
        <w:autoSpaceDE w:val="0"/>
        <w:spacing w:before="120" w:after="21" w:line="276" w:lineRule="auto"/>
        <w:jc w:val="both"/>
        <w:rPr>
          <w:rFonts w:ascii="Arial" w:hAnsi="Arial" w:cs="Arial"/>
          <w:color w:val="auto"/>
          <w:sz w:val="20"/>
          <w:szCs w:val="20"/>
        </w:rPr>
      </w:pPr>
      <w:r w:rsidRPr="00413634">
        <w:rPr>
          <w:rFonts w:ascii="Arial" w:hAnsi="Arial" w:cs="Arial"/>
          <w:sz w:val="20"/>
          <w:szCs w:val="20"/>
        </w:rPr>
        <w:t>do vyčerpania finančného limitu uvedeného  v čl. IV bode 1 tejto zmluvy, podľa toho, ktorá z týchto skutočností nastane skôr.</w:t>
      </w:r>
    </w:p>
    <w:p w14:paraId="26E35C0B" w14:textId="77777777" w:rsidR="00291BF9" w:rsidRDefault="003736CF"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3. </w:t>
      </w:r>
      <w:r w:rsidR="007E7EAF" w:rsidRPr="00413634">
        <w:rPr>
          <w:rFonts w:ascii="Arial" w:hAnsi="Arial" w:cs="Arial"/>
          <w:sz w:val="20"/>
          <w:szCs w:val="20"/>
        </w:rPr>
        <w:t xml:space="preserve">Táto zmluva nadobúda platnosť dňom jej uzavretia a v zmysle § 47a ods. 1 Občianskeho zákonníka </w:t>
      </w:r>
      <w:r>
        <w:rPr>
          <w:rFonts w:ascii="Arial" w:hAnsi="Arial" w:cs="Arial"/>
          <w:sz w:val="20"/>
          <w:szCs w:val="20"/>
        </w:rPr>
        <w:t xml:space="preserve">  </w:t>
      </w:r>
      <w:r w:rsidR="007E7EAF" w:rsidRPr="00413634">
        <w:rPr>
          <w:rFonts w:ascii="Arial" w:hAnsi="Arial" w:cs="Arial"/>
          <w:sz w:val="20"/>
          <w:szCs w:val="20"/>
        </w:rPr>
        <w:t xml:space="preserve">v znení neskorších predpisov nadobúda účinnosť dňom nasledujúcim po dni jej zverejnenia v Centrálnom registri zmlúv, ktorý je informačným systémom verejnej správy vedeným Úradom vlády SR v elektronickej podobe (ďalej len „CRZ“). </w:t>
      </w:r>
    </w:p>
    <w:p w14:paraId="7B4ED2CE" w14:textId="77777777" w:rsidR="007E7EAF" w:rsidRPr="00413634" w:rsidRDefault="00291BF9"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4. </w:t>
      </w:r>
      <w:r w:rsidR="007E7EAF" w:rsidRPr="00413634">
        <w:rPr>
          <w:rFonts w:ascii="Arial" w:hAnsi="Arial" w:cs="Arial"/>
          <w:color w:val="auto"/>
          <w:sz w:val="20"/>
          <w:szCs w:val="20"/>
        </w:rPr>
        <w:t>Zmluvu možno ukončiť:</w:t>
      </w:r>
    </w:p>
    <w:p w14:paraId="19FA2D9D" w14:textId="77777777"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dohodou,</w:t>
      </w:r>
    </w:p>
    <w:p w14:paraId="2DB48E6B" w14:textId="0FFC67D4"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000000" w:themeColor="text1"/>
          <w:sz w:val="20"/>
          <w:szCs w:val="20"/>
        </w:rPr>
        <w:lastRenderedPageBreak/>
        <w:t>výpoveďou zmluvných strán s výpovednou</w:t>
      </w:r>
      <w:r w:rsidRPr="00413634">
        <w:rPr>
          <w:rFonts w:ascii="Arial" w:hAnsi="Arial" w:cs="Arial"/>
          <w:color w:val="auto"/>
          <w:sz w:val="20"/>
          <w:szCs w:val="20"/>
        </w:rPr>
        <w:t xml:space="preserve"> dobou </w:t>
      </w:r>
      <w:r w:rsidR="00C608BF">
        <w:rPr>
          <w:rFonts w:ascii="Arial" w:hAnsi="Arial" w:cs="Arial"/>
          <w:color w:val="auto"/>
          <w:sz w:val="20"/>
          <w:szCs w:val="20"/>
        </w:rPr>
        <w:t>3</w:t>
      </w:r>
      <w:r w:rsidRPr="00413634">
        <w:rPr>
          <w:rFonts w:ascii="Arial" w:hAnsi="Arial" w:cs="Arial"/>
          <w:color w:val="auto"/>
          <w:sz w:val="20"/>
          <w:szCs w:val="20"/>
        </w:rPr>
        <w:t xml:space="preserve"> mesiace, pričom výpovedná doba začne plynúť dňom nasledujúcim po dni doručenia výpovede druhej zmluvnej strane,</w:t>
      </w:r>
    </w:p>
    <w:p w14:paraId="02C8630F" w14:textId="77777777" w:rsidR="00F7103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odstúpením od </w:t>
      </w:r>
      <w:r w:rsidR="00BD1A96">
        <w:rPr>
          <w:rFonts w:ascii="Arial" w:hAnsi="Arial" w:cs="Arial"/>
          <w:color w:val="auto"/>
          <w:sz w:val="20"/>
          <w:szCs w:val="20"/>
        </w:rPr>
        <w:t>zmluvy pri hrubom porušení zmluvných podmienok.</w:t>
      </w:r>
    </w:p>
    <w:p w14:paraId="5C8CF52A" w14:textId="77777777" w:rsidR="00D63DF5" w:rsidRPr="006C599C" w:rsidRDefault="00D63DF5" w:rsidP="00413634">
      <w:pPr>
        <w:pStyle w:val="Default"/>
        <w:numPr>
          <w:ilvl w:val="0"/>
          <w:numId w:val="8"/>
        </w:numPr>
        <w:autoSpaceDE w:val="0"/>
        <w:spacing w:before="120" w:after="21" w:line="276" w:lineRule="auto"/>
        <w:ind w:left="284" w:hanging="284"/>
        <w:jc w:val="both"/>
        <w:rPr>
          <w:rFonts w:ascii="Arial" w:hAnsi="Arial" w:cs="Arial"/>
          <w:bCs/>
          <w:sz w:val="20"/>
          <w:szCs w:val="20"/>
        </w:rPr>
      </w:pPr>
      <w:r w:rsidRPr="00413634">
        <w:rPr>
          <w:rFonts w:ascii="Arial" w:hAnsi="Arial" w:cs="Arial"/>
          <w:sz w:val="20"/>
          <w:szCs w:val="20"/>
        </w:rPr>
        <w:t xml:space="preserve">Kupujúci </w:t>
      </w:r>
      <w:r w:rsidR="00F7103F" w:rsidRPr="00413634">
        <w:rPr>
          <w:rFonts w:ascii="Arial" w:hAnsi="Arial" w:cs="Arial"/>
          <w:sz w:val="20"/>
          <w:szCs w:val="20"/>
        </w:rPr>
        <w:t>môže okamžite odstúpiť od Zmluvy na základe dôvodov uvedených v § 19 zákona č. 343/201</w:t>
      </w:r>
      <w:r w:rsidRPr="00413634">
        <w:rPr>
          <w:rFonts w:ascii="Arial" w:hAnsi="Arial" w:cs="Arial"/>
          <w:sz w:val="20"/>
          <w:szCs w:val="20"/>
        </w:rPr>
        <w:t xml:space="preserve">5 Z. z. o verejnom obstarávaní a </w:t>
      </w:r>
      <w:r w:rsidR="00F7103F" w:rsidRPr="00413634">
        <w:rPr>
          <w:rFonts w:ascii="Arial" w:hAnsi="Arial" w:cs="Arial"/>
          <w:sz w:val="20"/>
          <w:szCs w:val="20"/>
        </w:rPr>
        <w:t xml:space="preserve">za podstatné porušenie </w:t>
      </w:r>
      <w:r w:rsidR="00BD1A96">
        <w:rPr>
          <w:rFonts w:ascii="Arial" w:hAnsi="Arial" w:cs="Arial"/>
          <w:sz w:val="20"/>
          <w:szCs w:val="20"/>
        </w:rPr>
        <w:t>z</w:t>
      </w:r>
      <w:r w:rsidR="00F7103F" w:rsidRPr="00413634">
        <w:rPr>
          <w:rFonts w:ascii="Arial" w:hAnsi="Arial" w:cs="Arial"/>
          <w:sz w:val="20"/>
          <w:szCs w:val="20"/>
        </w:rPr>
        <w:t>mluvy</w:t>
      </w:r>
      <w:r w:rsidRPr="00413634">
        <w:rPr>
          <w:rFonts w:ascii="Arial" w:hAnsi="Arial" w:cs="Arial"/>
          <w:sz w:val="20"/>
          <w:szCs w:val="20"/>
        </w:rPr>
        <w:t xml:space="preserve">. </w:t>
      </w:r>
      <w:r w:rsidR="00C9111C" w:rsidRPr="006C599C">
        <w:rPr>
          <w:rFonts w:ascii="Arial" w:hAnsi="Arial" w:cs="Arial"/>
          <w:bCs/>
          <w:sz w:val="20"/>
          <w:szCs w:val="20"/>
        </w:rPr>
        <w:t xml:space="preserve">Za podstatné porušenie </w:t>
      </w:r>
      <w:r w:rsidR="006C599C" w:rsidRPr="006C599C">
        <w:rPr>
          <w:rFonts w:ascii="Arial" w:hAnsi="Arial" w:cs="Arial"/>
          <w:bCs/>
          <w:sz w:val="20"/>
          <w:szCs w:val="20"/>
        </w:rPr>
        <w:t>z</w:t>
      </w:r>
      <w:r w:rsidR="00C9111C" w:rsidRPr="006C599C">
        <w:rPr>
          <w:rFonts w:ascii="Arial" w:hAnsi="Arial" w:cs="Arial"/>
          <w:bCs/>
          <w:sz w:val="20"/>
          <w:szCs w:val="20"/>
        </w:rPr>
        <w:t>mluvy sa považuje:</w:t>
      </w:r>
    </w:p>
    <w:p w14:paraId="26A62760"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a) </w:t>
      </w:r>
      <w:r w:rsidR="00D63DF5" w:rsidRPr="00413634">
        <w:rPr>
          <w:rFonts w:ascii="Arial" w:hAnsi="Arial" w:cs="Arial"/>
          <w:sz w:val="20"/>
          <w:szCs w:val="20"/>
        </w:rPr>
        <w:t xml:space="preserve">nedodržanie technických vlastností tovaru a technickej špecifikácie </w:t>
      </w:r>
    </w:p>
    <w:p w14:paraId="4F41538F"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b) </w:t>
      </w:r>
      <w:r w:rsidR="00D63DF5" w:rsidRPr="00413634">
        <w:rPr>
          <w:rFonts w:ascii="Arial" w:hAnsi="Arial" w:cs="Arial"/>
          <w:sz w:val="20"/>
          <w:szCs w:val="20"/>
        </w:rPr>
        <w:t xml:space="preserve">nedodržanie podmienky zmluvy v zmysle Čl. IV ods. 2  </w:t>
      </w:r>
    </w:p>
    <w:p w14:paraId="182F6BF2" w14:textId="77777777" w:rsidR="001436D9" w:rsidRDefault="00D63DF5"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c) nedodržanie podmienky zmluvy v zmysle Čl. VII ods. 1, 2 a 3 </w:t>
      </w:r>
    </w:p>
    <w:p w14:paraId="6E4CD1F7" w14:textId="08C9BB03" w:rsidR="00864C33" w:rsidRDefault="001436D9" w:rsidP="003736CF">
      <w:pPr>
        <w:pStyle w:val="Default"/>
        <w:autoSpaceDE w:val="0"/>
        <w:spacing w:before="120" w:after="21"/>
        <w:ind w:left="284"/>
        <w:jc w:val="both"/>
        <w:rPr>
          <w:rFonts w:ascii="Arial" w:hAnsi="Arial" w:cs="Arial"/>
          <w:sz w:val="20"/>
          <w:szCs w:val="20"/>
        </w:rPr>
      </w:pPr>
      <w:r>
        <w:rPr>
          <w:rFonts w:ascii="Arial" w:hAnsi="Arial" w:cs="Arial"/>
          <w:sz w:val="20"/>
          <w:szCs w:val="20"/>
        </w:rPr>
        <w:t>d)</w:t>
      </w:r>
      <w:r w:rsidR="00D63DF5"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sidR="005835AE">
        <w:rPr>
          <w:rFonts w:ascii="Arial" w:hAnsi="Arial" w:cs="Arial"/>
          <w:sz w:val="20"/>
          <w:szCs w:val="20"/>
        </w:rPr>
        <w:t>,</w:t>
      </w:r>
    </w:p>
    <w:p w14:paraId="3EFC49D9" w14:textId="19C2CF70"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e) v</w:t>
      </w:r>
      <w:r w:rsidRPr="00D150D6">
        <w:rPr>
          <w:rFonts w:ascii="Arial" w:hAnsi="Arial" w:cs="Arial"/>
          <w:sz w:val="20"/>
          <w:szCs w:val="20"/>
        </w:rPr>
        <w:t xml:space="preserve">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w:t>
      </w:r>
      <w:r w:rsidR="00855F5D">
        <w:rPr>
          <w:rFonts w:ascii="Arial" w:hAnsi="Arial" w:cs="Arial"/>
          <w:sz w:val="20"/>
          <w:szCs w:val="20"/>
        </w:rPr>
        <w:t>j</w:t>
      </w:r>
      <w:r w:rsidR="00D56439">
        <w:rPr>
          <w:rFonts w:ascii="Arial" w:hAnsi="Arial" w:cs="Arial"/>
          <w:sz w:val="20"/>
          <w:szCs w:val="20"/>
        </w:rPr>
        <w:t>menej</w:t>
      </w:r>
      <w:r w:rsidRPr="00D150D6">
        <w:rPr>
          <w:rFonts w:ascii="Arial" w:hAnsi="Arial" w:cs="Arial"/>
          <w:sz w:val="20"/>
          <w:szCs w:val="20"/>
        </w:rPr>
        <w:t xml:space="preserve"> 2 (dve) po sebe idúce dodávky tovaru v</w:t>
      </w:r>
      <w:r w:rsidR="005835AE">
        <w:rPr>
          <w:rFonts w:ascii="Arial" w:hAnsi="Arial" w:cs="Arial"/>
          <w:sz w:val="20"/>
          <w:szCs w:val="20"/>
        </w:rPr>
        <w:t> </w:t>
      </w:r>
      <w:r w:rsidRPr="00D150D6">
        <w:rPr>
          <w:rFonts w:ascii="Arial" w:hAnsi="Arial" w:cs="Arial"/>
          <w:sz w:val="20"/>
          <w:szCs w:val="20"/>
        </w:rPr>
        <w:t>omeškaní</w:t>
      </w:r>
      <w:r w:rsidR="005835AE">
        <w:rPr>
          <w:rFonts w:ascii="Arial" w:hAnsi="Arial" w:cs="Arial"/>
          <w:sz w:val="20"/>
          <w:szCs w:val="20"/>
        </w:rPr>
        <w:t>,</w:t>
      </w:r>
    </w:p>
    <w:p w14:paraId="709B74A7" w14:textId="651BA361"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 xml:space="preserve">f) </w:t>
      </w:r>
      <w:r w:rsidRPr="00D150D6">
        <w:rPr>
          <w:rFonts w:ascii="Arial" w:hAnsi="Arial" w:cs="Arial"/>
          <w:sz w:val="20"/>
          <w:szCs w:val="20"/>
        </w:rPr>
        <w:t xml:space="preserve">V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najmenej</w:t>
      </w:r>
      <w:r w:rsidRPr="00D150D6">
        <w:rPr>
          <w:rFonts w:ascii="Arial" w:hAnsi="Arial" w:cs="Arial"/>
          <w:sz w:val="20"/>
          <w:szCs w:val="20"/>
        </w:rPr>
        <w:t xml:space="preserve"> v 2 (dvoch) dodávkach tovar s uplynutím požadovanej mini</w:t>
      </w:r>
      <w:r w:rsidR="00804C4F">
        <w:rPr>
          <w:rFonts w:ascii="Arial" w:hAnsi="Arial" w:cs="Arial"/>
          <w:sz w:val="20"/>
          <w:szCs w:val="20"/>
        </w:rPr>
        <w:t>málnej</w:t>
      </w:r>
      <w:r w:rsidRPr="00D150D6">
        <w:rPr>
          <w:rFonts w:ascii="Arial" w:hAnsi="Arial" w:cs="Arial"/>
          <w:sz w:val="20"/>
          <w:szCs w:val="20"/>
        </w:rPr>
        <w:t xml:space="preserve"> </w:t>
      </w:r>
      <w:r w:rsidR="00D56439" w:rsidRPr="00D150D6">
        <w:rPr>
          <w:rFonts w:ascii="Arial" w:hAnsi="Arial" w:cs="Arial"/>
          <w:sz w:val="20"/>
          <w:szCs w:val="20"/>
        </w:rPr>
        <w:t>exspirácie</w:t>
      </w:r>
      <w:r w:rsidR="005835AE">
        <w:rPr>
          <w:rFonts w:ascii="Arial" w:hAnsi="Arial" w:cs="Arial"/>
          <w:sz w:val="20"/>
          <w:szCs w:val="20"/>
        </w:rPr>
        <w:t>.</w:t>
      </w:r>
      <w:r w:rsidR="005835AE" w:rsidRPr="00D150D6" w:rsidDel="005835AE">
        <w:rPr>
          <w:rFonts w:ascii="Arial" w:hAnsi="Arial" w:cs="Arial"/>
          <w:sz w:val="20"/>
          <w:szCs w:val="20"/>
        </w:rPr>
        <w:t xml:space="preserve"> </w:t>
      </w:r>
    </w:p>
    <w:p w14:paraId="328A0FF6" w14:textId="77777777" w:rsidR="00804C4F" w:rsidRPr="00413634" w:rsidRDefault="00804C4F" w:rsidP="003736CF">
      <w:pPr>
        <w:pStyle w:val="Default"/>
        <w:autoSpaceDE w:val="0"/>
        <w:spacing w:before="120" w:after="21"/>
        <w:ind w:left="284"/>
        <w:jc w:val="both"/>
        <w:rPr>
          <w:rFonts w:ascii="Arial" w:hAnsi="Arial" w:cs="Arial"/>
          <w:sz w:val="20"/>
          <w:szCs w:val="20"/>
        </w:rPr>
      </w:pPr>
    </w:p>
    <w:p w14:paraId="5D065975" w14:textId="6377AC43" w:rsidR="00864C33" w:rsidRPr="00413634" w:rsidRDefault="00864C33" w:rsidP="009D44B7">
      <w:pPr>
        <w:pStyle w:val="Default"/>
        <w:autoSpaceDE w:val="0"/>
        <w:spacing w:before="120" w:after="21" w:line="276" w:lineRule="auto"/>
        <w:ind w:left="284"/>
        <w:rPr>
          <w:rFonts w:ascii="Arial" w:hAnsi="Arial" w:cs="Arial"/>
          <w:sz w:val="20"/>
          <w:szCs w:val="20"/>
        </w:rPr>
      </w:pPr>
      <w:r w:rsidRPr="00413634">
        <w:rPr>
          <w:rFonts w:ascii="Arial" w:hAnsi="Arial" w:cs="Arial"/>
          <w:sz w:val="20"/>
          <w:szCs w:val="20"/>
        </w:rPr>
        <w:t>Odstúpenie musí mať písomnú formu, účinné je dňom jeho doručenia druhej zmluvnej strane. V</w:t>
      </w:r>
      <w:r w:rsidR="009D44B7">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sidR="009D44B7">
        <w:rPr>
          <w:rFonts w:ascii="Arial" w:hAnsi="Arial" w:cs="Arial"/>
          <w:sz w:val="20"/>
          <w:szCs w:val="20"/>
        </w:rPr>
        <w:t xml:space="preserve"> </w:t>
      </w:r>
      <w:r w:rsidRPr="00413634">
        <w:rPr>
          <w:rFonts w:ascii="Arial" w:hAnsi="Arial" w:cs="Arial"/>
          <w:sz w:val="20"/>
          <w:szCs w:val="20"/>
        </w:rPr>
        <w:t>Odstúpením od Zmluvy zmluva zaniká ku dňu doručenia oznámenia jednej zmluvnej strany o</w:t>
      </w:r>
      <w:r w:rsidR="009D44B7">
        <w:rPr>
          <w:rFonts w:ascii="Arial" w:hAnsi="Arial" w:cs="Arial"/>
          <w:sz w:val="20"/>
          <w:szCs w:val="20"/>
        </w:rPr>
        <w:t xml:space="preserve"> </w:t>
      </w:r>
      <w:r w:rsidRPr="00413634">
        <w:rPr>
          <w:rFonts w:ascii="Arial" w:hAnsi="Arial" w:cs="Arial"/>
          <w:sz w:val="20"/>
          <w:szCs w:val="20"/>
        </w:rPr>
        <w:t>odstúpení od Zmluvy druhej zmluvnej strane.</w:t>
      </w:r>
    </w:p>
    <w:p w14:paraId="57A2C44E" w14:textId="77777777" w:rsidR="007E7EAF" w:rsidRPr="00413634"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sz w:val="20"/>
          <w:szCs w:val="20"/>
        </w:rPr>
        <w:t>Zmluvu je možné po dohode oboch účastníkov meniť a dopĺňať poradovým číslom označenými písomnými dodatkami, ktoré musia byť podpísané oboma  zmluvnými stranami. Dodatky musia byť zverejnené v CRZ a ich účinky nastávajú dňom nasledujúcim po dni ich zverejnenia v CRZ. Akékoľvek zmeny zmluvy musia byť v súlade so zákonom o verejnom obstarávaní.</w:t>
      </w:r>
    </w:p>
    <w:p w14:paraId="1A51C645" w14:textId="77777777" w:rsidR="007E7EAF"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okamžite odstúpiť od tejto zmluvy.</w:t>
      </w:r>
    </w:p>
    <w:p w14:paraId="4E30080D" w14:textId="77777777" w:rsidR="007E7EAF" w:rsidRPr="00F85579" w:rsidRDefault="001436D9" w:rsidP="00F85579">
      <w:pPr>
        <w:numPr>
          <w:ilvl w:val="0"/>
          <w:numId w:val="8"/>
        </w:numPr>
        <w:tabs>
          <w:tab w:val="num" w:pos="284"/>
        </w:tabs>
        <w:spacing w:before="120" w:after="0"/>
        <w:ind w:left="284" w:hanging="284"/>
        <w:jc w:val="both"/>
        <w:rPr>
          <w:rFonts w:ascii="Arial" w:hAnsi="Arial" w:cs="Arial"/>
          <w:sz w:val="20"/>
          <w:szCs w:val="20"/>
        </w:rPr>
      </w:pPr>
      <w:r w:rsidRPr="00F85579">
        <w:rPr>
          <w:rFonts w:ascii="Arial" w:hAnsi="Arial" w:cs="Arial"/>
          <w:noProof/>
          <w:sz w:val="20"/>
          <w:szCs w:val="20"/>
          <w:lang w:eastAsia="sk-SK"/>
        </w:rPr>
        <w:t xml:space="preserve">Táto zmluva je uzatvorená v súlade s Obchodným zákonníkom(zákon č. 513/1991 Zb.) zmysle </w:t>
      </w:r>
      <w:r w:rsidRPr="00B406C6">
        <w:rPr>
          <w:rFonts w:ascii="Arial" w:hAnsi="Arial" w:cs="Arial"/>
          <w:noProof/>
          <w:sz w:val="20"/>
          <w:szCs w:val="20"/>
          <w:lang w:eastAsia="sk-SK"/>
        </w:rPr>
        <w:t>právneho poriadku SR. Právne vzťahy v tejto zmluve neupravené sa riadi</w:t>
      </w:r>
      <w:r w:rsidR="00F85579" w:rsidRPr="00B406C6">
        <w:rPr>
          <w:rFonts w:ascii="Arial" w:hAnsi="Arial" w:cs="Arial"/>
          <w:noProof/>
          <w:sz w:val="20"/>
          <w:szCs w:val="20"/>
          <w:lang w:eastAsia="sk-SK"/>
        </w:rPr>
        <w:t xml:space="preserve">a </w:t>
      </w:r>
      <w:r w:rsidR="00F85579">
        <w:rPr>
          <w:rFonts w:ascii="Arial" w:hAnsi="Arial" w:cs="Arial"/>
          <w:noProof/>
          <w:sz w:val="20"/>
          <w:szCs w:val="20"/>
          <w:lang w:eastAsia="sk-SK"/>
        </w:rPr>
        <w:t xml:space="preserve">prednostne </w:t>
      </w:r>
      <w:r w:rsidR="00F85579" w:rsidRPr="00F85579">
        <w:rPr>
          <w:rFonts w:ascii="Arial" w:hAnsi="Arial" w:cs="Arial"/>
          <w:noProof/>
          <w:sz w:val="20"/>
          <w:szCs w:val="20"/>
          <w:lang w:eastAsia="sk-SK"/>
        </w:rPr>
        <w:t>Obchodným zákonníkom. Rozhodným právom v pr</w:t>
      </w:r>
      <w:r w:rsidR="00F85579">
        <w:rPr>
          <w:rFonts w:ascii="Arial" w:hAnsi="Arial" w:cs="Arial"/>
          <w:noProof/>
          <w:sz w:val="20"/>
          <w:szCs w:val="20"/>
          <w:lang w:eastAsia="sk-SK"/>
        </w:rPr>
        <w:t>í</w:t>
      </w:r>
      <w:r w:rsidR="00F85579" w:rsidRPr="00F85579">
        <w:rPr>
          <w:rFonts w:ascii="Arial" w:hAnsi="Arial" w:cs="Arial"/>
          <w:noProof/>
          <w:sz w:val="20"/>
          <w:szCs w:val="20"/>
          <w:lang w:eastAsia="sk-SK"/>
        </w:rPr>
        <w:t>p</w:t>
      </w:r>
      <w:r w:rsidR="00F85579">
        <w:rPr>
          <w:rFonts w:ascii="Arial" w:hAnsi="Arial" w:cs="Arial"/>
          <w:noProof/>
          <w:sz w:val="20"/>
          <w:szCs w:val="20"/>
          <w:lang w:eastAsia="sk-SK"/>
        </w:rPr>
        <w:t>a</w:t>
      </w:r>
      <w:r w:rsidR="00F85579" w:rsidRPr="00F85579">
        <w:rPr>
          <w:rFonts w:ascii="Arial" w:hAnsi="Arial" w:cs="Arial"/>
          <w:noProof/>
          <w:sz w:val="20"/>
          <w:szCs w:val="20"/>
          <w:lang w:eastAsia="sk-SK"/>
        </w:rPr>
        <w:t>de sporu zmluvných strán z tejto zmluvy je právo Slovenskej republiky. Pre riešenie prípadného sporu z tejto zmluvy sú v</w:t>
      </w:r>
      <w:r w:rsidR="00F85579" w:rsidRPr="00B406C6">
        <w:rPr>
          <w:rFonts w:ascii="Arial" w:hAnsi="Arial" w:cs="Arial"/>
          <w:noProof/>
          <w:sz w:val="20"/>
          <w:szCs w:val="20"/>
          <w:lang w:eastAsia="sk-SK"/>
        </w:rPr>
        <w:t>ecne a miestne príslušné  súdy Slovenskej republiky.</w:t>
      </w:r>
      <w:r w:rsidR="007E7EAF" w:rsidRPr="00F85579">
        <w:rPr>
          <w:rFonts w:ascii="Arial" w:eastAsia="TT6299o00" w:hAnsi="Arial" w:cs="Arial"/>
          <w:sz w:val="20"/>
          <w:szCs w:val="20"/>
        </w:rPr>
        <w:t>Po zániku zmluvy je predávajúci povinný vystaviť na vyžiadanie kupujúceho do 14 dní písomné potvrdenie /dokument/, v ktorom uvedie celkové skutočné plnenie podľa zmluvy za celé obdobie trvania zmluvy s uvedením množstva a druhu tovaru v členení podľa prílohy zmluvy.</w:t>
      </w:r>
    </w:p>
    <w:p w14:paraId="23B1C366" w14:textId="75CC948B" w:rsidR="00291BF9" w:rsidRDefault="007E7EAF" w:rsidP="00291BF9">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Táto zmluva je vyhotovená v </w:t>
      </w:r>
      <w:r w:rsidR="001A25F5">
        <w:rPr>
          <w:rFonts w:ascii="Arial" w:hAnsi="Arial" w:cs="Arial"/>
          <w:color w:val="auto"/>
          <w:sz w:val="20"/>
          <w:szCs w:val="20"/>
        </w:rPr>
        <w:t>troch</w:t>
      </w:r>
      <w:r w:rsidRPr="00413634">
        <w:rPr>
          <w:rFonts w:ascii="Arial" w:hAnsi="Arial" w:cs="Arial"/>
          <w:color w:val="auto"/>
          <w:sz w:val="20"/>
          <w:szCs w:val="20"/>
        </w:rPr>
        <w:t xml:space="preserve"> rovnopisoch, </w:t>
      </w:r>
      <w:r w:rsidR="007E7C09">
        <w:rPr>
          <w:rFonts w:ascii="Arial" w:hAnsi="Arial" w:cs="Arial"/>
          <w:color w:val="auto"/>
          <w:sz w:val="20"/>
          <w:szCs w:val="20"/>
        </w:rPr>
        <w:t>pričom predávajúci obdrží jedno vyhotovenia a kupujúci dve vyhotovenia.</w:t>
      </w:r>
    </w:p>
    <w:p w14:paraId="6975209F" w14:textId="647C4729" w:rsidR="009D44B7" w:rsidRPr="005621BC" w:rsidRDefault="007E7EAF" w:rsidP="009D44B7">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291BF9">
        <w:rPr>
          <w:rFonts w:ascii="Arial" w:hAnsi="Arial" w:cs="Arial"/>
          <w:sz w:val="20"/>
          <w:szCs w:val="20"/>
        </w:rPr>
        <w:t xml:space="preserve">Zmluvné strany vyhlasujú, že zmluvu si prečítali, jej obsahu porozumeli. Zmluvné strany vyhlasujú, že zmluvu uzatvárajú slobodne, vážne, určite a zrozumiteľne, nie v tiesni, nie pod nátlakom, nie </w:t>
      </w:r>
      <w:r w:rsidRPr="00291BF9">
        <w:rPr>
          <w:rFonts w:ascii="Arial" w:hAnsi="Arial" w:cs="Arial"/>
          <w:sz w:val="20"/>
          <w:szCs w:val="20"/>
        </w:rPr>
        <w:br/>
        <w:t>za nevýhodných podmienok. Zmluvné strany na znak súhlasu s touto zmluvou je podpisujú.</w:t>
      </w:r>
    </w:p>
    <w:p w14:paraId="7D6C4AA2" w14:textId="1F778B6A" w:rsidR="007E7EAF" w:rsidRDefault="007E7EAF" w:rsidP="00413634">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sz w:val="20"/>
          <w:szCs w:val="20"/>
        </w:rPr>
        <w:t xml:space="preserve">Neoddeliteľnou súčasťou tejto zmluvy je Príloha č. </w:t>
      </w:r>
      <w:r w:rsidR="00D31BD5">
        <w:rPr>
          <w:rFonts w:ascii="Arial" w:hAnsi="Arial" w:cs="Arial"/>
          <w:sz w:val="20"/>
          <w:szCs w:val="20"/>
        </w:rPr>
        <w:t>1</w:t>
      </w:r>
      <w:r w:rsidRPr="00413634">
        <w:rPr>
          <w:rFonts w:ascii="Arial" w:hAnsi="Arial" w:cs="Arial"/>
          <w:sz w:val="20"/>
          <w:szCs w:val="20"/>
        </w:rPr>
        <w:t xml:space="preserve"> – </w:t>
      </w:r>
      <w:r w:rsidR="005621BC">
        <w:rPr>
          <w:rFonts w:ascii="Arial" w:hAnsi="Arial" w:cs="Arial"/>
          <w:b/>
          <w:sz w:val="20"/>
          <w:szCs w:val="20"/>
        </w:rPr>
        <w:t>Cenová ponuka</w:t>
      </w:r>
    </w:p>
    <w:p w14:paraId="482C2F5C" w14:textId="77777777" w:rsidR="005621BC" w:rsidRPr="005621BC" w:rsidRDefault="005621BC" w:rsidP="005621BC">
      <w:pPr>
        <w:pStyle w:val="Default"/>
        <w:autoSpaceDE w:val="0"/>
        <w:spacing w:before="120" w:after="21" w:line="276" w:lineRule="auto"/>
        <w:ind w:left="284"/>
        <w:jc w:val="both"/>
        <w:rPr>
          <w:rFonts w:ascii="Arial" w:hAnsi="Arial" w:cs="Arial"/>
          <w:color w:val="auto"/>
          <w:sz w:val="20"/>
          <w:szCs w:val="20"/>
        </w:rPr>
      </w:pPr>
    </w:p>
    <w:p w14:paraId="3E781B31" w14:textId="291F0E9C" w:rsidR="00D62696" w:rsidRPr="003736CF" w:rsidRDefault="00D62696" w:rsidP="003736CF">
      <w:pPr>
        <w:pStyle w:val="Default"/>
        <w:spacing w:before="120" w:line="276" w:lineRule="auto"/>
        <w:jc w:val="both"/>
        <w:rPr>
          <w:rFonts w:ascii="Arial" w:hAnsi="Arial" w:cs="Arial"/>
          <w:i/>
          <w:sz w:val="20"/>
          <w:szCs w:val="20"/>
        </w:rPr>
      </w:pPr>
      <w:r w:rsidRPr="00C608BF">
        <w:rPr>
          <w:rFonts w:ascii="Arial" w:hAnsi="Arial" w:cs="Arial"/>
          <w:color w:val="auto"/>
          <w:sz w:val="20"/>
          <w:szCs w:val="20"/>
          <w:highlight w:val="yellow"/>
        </w:rPr>
        <w:t>V </w:t>
      </w:r>
      <w:r w:rsidR="00C608BF" w:rsidRPr="00C608BF">
        <w:rPr>
          <w:rFonts w:ascii="Arial" w:hAnsi="Arial" w:cs="Arial"/>
          <w:color w:val="auto"/>
          <w:sz w:val="20"/>
          <w:szCs w:val="20"/>
          <w:highlight w:val="yellow"/>
        </w:rPr>
        <w:t>...................</w:t>
      </w:r>
      <w:r w:rsidR="00896DFD" w:rsidRPr="00C608BF">
        <w:rPr>
          <w:rFonts w:ascii="Arial" w:hAnsi="Arial" w:cs="Arial"/>
          <w:color w:val="auto"/>
          <w:sz w:val="20"/>
          <w:szCs w:val="20"/>
          <w:highlight w:val="yellow"/>
        </w:rPr>
        <w:t xml:space="preserve"> dňa </w:t>
      </w:r>
      <w:r w:rsidR="00C608BF" w:rsidRPr="00C608BF">
        <w:rPr>
          <w:rFonts w:ascii="Arial" w:hAnsi="Arial" w:cs="Arial"/>
          <w:color w:val="auto"/>
          <w:sz w:val="20"/>
          <w:szCs w:val="20"/>
          <w:highlight w:val="yellow"/>
        </w:rPr>
        <w:t>.................</w:t>
      </w:r>
      <w:r w:rsidRPr="00413634">
        <w:rPr>
          <w:rFonts w:ascii="Arial" w:hAnsi="Arial" w:cs="Arial"/>
          <w:color w:val="auto"/>
          <w:sz w:val="20"/>
          <w:szCs w:val="20"/>
        </w:rPr>
        <w:t xml:space="preserve">                </w:t>
      </w:r>
      <w:r w:rsidR="00CD3E59" w:rsidRPr="00413634">
        <w:rPr>
          <w:rFonts w:ascii="Arial" w:hAnsi="Arial" w:cs="Arial"/>
          <w:color w:val="auto"/>
          <w:sz w:val="20"/>
          <w:szCs w:val="20"/>
        </w:rPr>
        <w:tab/>
      </w:r>
      <w:r w:rsidRPr="00413634">
        <w:rPr>
          <w:rFonts w:ascii="Arial" w:hAnsi="Arial" w:cs="Arial"/>
          <w:color w:val="auto"/>
          <w:sz w:val="20"/>
          <w:szCs w:val="20"/>
        </w:rPr>
        <w:t xml:space="preserve"> </w:t>
      </w:r>
      <w:r w:rsidRPr="00413634">
        <w:rPr>
          <w:rFonts w:ascii="Arial" w:hAnsi="Arial" w:cs="Arial"/>
          <w:color w:val="auto"/>
          <w:sz w:val="20"/>
          <w:szCs w:val="20"/>
        </w:rPr>
        <w:tab/>
      </w:r>
      <w:r w:rsidR="00896DFD">
        <w:rPr>
          <w:rFonts w:ascii="Arial" w:hAnsi="Arial" w:cs="Arial"/>
          <w:color w:val="auto"/>
          <w:sz w:val="20"/>
          <w:szCs w:val="20"/>
        </w:rPr>
        <w:t xml:space="preserve">            </w:t>
      </w:r>
      <w:r w:rsidRPr="00413634">
        <w:rPr>
          <w:rFonts w:ascii="Arial" w:hAnsi="Arial" w:cs="Arial"/>
          <w:color w:val="auto"/>
          <w:sz w:val="20"/>
          <w:szCs w:val="20"/>
        </w:rPr>
        <w:t>V Nových Zámkoch dňa .........................</w:t>
      </w:r>
    </w:p>
    <w:p w14:paraId="20B807D6" w14:textId="77777777" w:rsidR="00D62696" w:rsidRPr="00413634" w:rsidRDefault="00D62696" w:rsidP="00413634">
      <w:pPr>
        <w:jc w:val="both"/>
        <w:rPr>
          <w:rFonts w:ascii="Arial" w:hAnsi="Arial" w:cs="Arial"/>
          <w:sz w:val="20"/>
          <w:szCs w:val="20"/>
        </w:rPr>
      </w:pPr>
      <w:r w:rsidRPr="00C608BF">
        <w:rPr>
          <w:rFonts w:ascii="Arial" w:hAnsi="Arial" w:cs="Arial"/>
          <w:sz w:val="20"/>
          <w:szCs w:val="20"/>
          <w:highlight w:val="yellow"/>
        </w:rPr>
        <w:lastRenderedPageBreak/>
        <w:t>v mene predávajúceho: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v mene kupujúceho:</w:t>
      </w:r>
    </w:p>
    <w:p w14:paraId="4F1158D6" w14:textId="77777777" w:rsidR="00D62696" w:rsidRPr="00413634" w:rsidRDefault="00D62696" w:rsidP="00413634">
      <w:pPr>
        <w:jc w:val="both"/>
        <w:rPr>
          <w:rFonts w:ascii="Arial" w:hAnsi="Arial" w:cs="Arial"/>
          <w:sz w:val="20"/>
          <w:szCs w:val="20"/>
        </w:rPr>
      </w:pPr>
    </w:p>
    <w:p w14:paraId="6789D724" w14:textId="77777777" w:rsidR="00D62696" w:rsidRPr="00413634" w:rsidRDefault="00D62696" w:rsidP="00413634">
      <w:pPr>
        <w:jc w:val="both"/>
        <w:rPr>
          <w:rFonts w:ascii="Arial" w:hAnsi="Arial" w:cs="Arial"/>
          <w:sz w:val="20"/>
          <w:szCs w:val="20"/>
        </w:rPr>
      </w:pPr>
    </w:p>
    <w:p w14:paraId="2E0F7245" w14:textId="77777777" w:rsidR="00D62696" w:rsidRPr="00413634" w:rsidRDefault="00D62696" w:rsidP="00413634">
      <w:pPr>
        <w:spacing w:after="0"/>
        <w:jc w:val="both"/>
        <w:rPr>
          <w:rFonts w:ascii="Arial" w:hAnsi="Arial" w:cs="Arial"/>
          <w:sz w:val="20"/>
          <w:szCs w:val="20"/>
        </w:rPr>
      </w:pPr>
      <w:r w:rsidRPr="00C608BF">
        <w:rPr>
          <w:rFonts w:ascii="Arial" w:hAnsi="Arial" w:cs="Arial"/>
          <w:sz w:val="20"/>
          <w:szCs w:val="20"/>
          <w:highlight w:val="yellow"/>
        </w:rPr>
        <w:t>.......................................................</w:t>
      </w:r>
      <w:r w:rsidR="00624CC6" w:rsidRPr="00C608BF">
        <w:rPr>
          <w:rFonts w:ascii="Arial" w:hAnsi="Arial" w:cs="Arial"/>
          <w:sz w:val="20"/>
          <w:szCs w:val="20"/>
          <w:highlight w:val="yellow"/>
        </w:rPr>
        <w:t>.............</w:t>
      </w:r>
      <w:r w:rsidRPr="00413634">
        <w:rPr>
          <w:rFonts w:ascii="Arial" w:hAnsi="Arial" w:cs="Arial"/>
          <w:sz w:val="20"/>
          <w:szCs w:val="20"/>
        </w:rPr>
        <w:t xml:space="preserve">   </w:t>
      </w:r>
      <w:r w:rsidR="00624CC6" w:rsidRPr="00413634">
        <w:rPr>
          <w:rFonts w:ascii="Arial" w:hAnsi="Arial" w:cs="Arial"/>
          <w:sz w:val="20"/>
          <w:szCs w:val="20"/>
        </w:rPr>
        <w:t xml:space="preserve">  </w:t>
      </w:r>
      <w:r w:rsidRPr="00413634">
        <w:rPr>
          <w:rFonts w:ascii="Arial" w:hAnsi="Arial" w:cs="Arial"/>
          <w:sz w:val="20"/>
          <w:szCs w:val="20"/>
        </w:rPr>
        <w:t xml:space="preserve">         </w:t>
      </w:r>
      <w:r w:rsidR="006C599C">
        <w:rPr>
          <w:rFonts w:ascii="Arial" w:hAnsi="Arial" w:cs="Arial"/>
          <w:sz w:val="20"/>
          <w:szCs w:val="20"/>
        </w:rPr>
        <w:t xml:space="preserve">           </w:t>
      </w:r>
      <w:r w:rsidRPr="00413634">
        <w:rPr>
          <w:rFonts w:ascii="Arial" w:hAnsi="Arial" w:cs="Arial"/>
          <w:sz w:val="20"/>
          <w:szCs w:val="20"/>
        </w:rPr>
        <w:t xml:space="preserve"> ...............................................</w:t>
      </w:r>
      <w:r w:rsidR="00A96E70" w:rsidRPr="00413634">
        <w:rPr>
          <w:rFonts w:ascii="Arial" w:hAnsi="Arial" w:cs="Arial"/>
          <w:sz w:val="20"/>
          <w:szCs w:val="20"/>
        </w:rPr>
        <w:t>...................</w:t>
      </w:r>
    </w:p>
    <w:p w14:paraId="219F9404" w14:textId="278CCDCE" w:rsidR="006C599C" w:rsidRDefault="00C608BF" w:rsidP="00413634">
      <w:pPr>
        <w:spacing w:after="0"/>
        <w:jc w:val="both"/>
        <w:rPr>
          <w:rFonts w:ascii="Arial" w:hAnsi="Arial" w:cs="Arial"/>
          <w:sz w:val="20"/>
          <w:szCs w:val="20"/>
        </w:rPr>
      </w:pPr>
      <w:r>
        <w:rPr>
          <w:rFonts w:ascii="Arial" w:hAnsi="Arial" w:cs="Arial"/>
          <w:sz w:val="20"/>
          <w:szCs w:val="20"/>
        </w:rPr>
        <w:t xml:space="preserve">                                                                                               MUDr. Karol Hajnovič</w:t>
      </w:r>
      <w:r w:rsidR="00A96E70" w:rsidRPr="00413634">
        <w:rPr>
          <w:rFonts w:ascii="Arial" w:hAnsi="Arial" w:cs="Arial"/>
          <w:sz w:val="20"/>
          <w:szCs w:val="20"/>
        </w:rPr>
        <w:t xml:space="preserve"> – riaditeľ </w:t>
      </w:r>
    </w:p>
    <w:p w14:paraId="5ED30848" w14:textId="0EC2CFE2" w:rsidR="00855F5D" w:rsidRPr="005621BC" w:rsidRDefault="00C608BF" w:rsidP="00C608BF">
      <w:pPr>
        <w:spacing w:after="0"/>
        <w:jc w:val="both"/>
        <w:rPr>
          <w:rFonts w:ascii="Arial" w:hAnsi="Arial" w:cs="Arial"/>
          <w:sz w:val="20"/>
          <w:szCs w:val="20"/>
        </w:rPr>
      </w:pPr>
      <w:r>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Fakultnej </w:t>
      </w:r>
      <w:r w:rsidR="00A96E70" w:rsidRPr="00413634">
        <w:rPr>
          <w:rFonts w:ascii="Arial" w:hAnsi="Arial" w:cs="Arial"/>
          <w:sz w:val="20"/>
          <w:szCs w:val="20"/>
        </w:rPr>
        <w:t>nemocnic</w:t>
      </w:r>
      <w:r w:rsidR="006C599C">
        <w:rPr>
          <w:rFonts w:ascii="Arial" w:hAnsi="Arial" w:cs="Arial"/>
          <w:sz w:val="20"/>
          <w:szCs w:val="20"/>
        </w:rPr>
        <w:t>e</w:t>
      </w:r>
      <w:r w:rsidR="00A96E70" w:rsidRPr="00413634">
        <w:rPr>
          <w:rFonts w:ascii="Arial" w:hAnsi="Arial" w:cs="Arial"/>
          <w:sz w:val="20"/>
          <w:szCs w:val="20"/>
        </w:rPr>
        <w:t xml:space="preserve"> s poliklinikou Nové Zámky</w:t>
      </w:r>
    </w:p>
    <w:p w14:paraId="004E39AE" w14:textId="6221ABB2" w:rsidR="00413634" w:rsidRPr="00C608BF" w:rsidRDefault="00413634" w:rsidP="00C608BF">
      <w:pPr>
        <w:spacing w:after="0"/>
        <w:jc w:val="both"/>
        <w:rPr>
          <w:rFonts w:ascii="Arial" w:hAnsi="Arial" w:cs="Arial"/>
          <w:sz w:val="20"/>
          <w:szCs w:val="20"/>
        </w:rPr>
      </w:pPr>
    </w:p>
    <w:sectPr w:rsidR="00413634" w:rsidRPr="00C608BF" w:rsidSect="00B4259F">
      <w:footerReference w:type="default" r:id="rId9"/>
      <w:pgSz w:w="11906" w:h="16838"/>
      <w:pgMar w:top="1418"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5A209" w14:textId="77777777" w:rsidR="00756F93" w:rsidRDefault="00756F93" w:rsidP="00AF0891">
      <w:pPr>
        <w:spacing w:after="0" w:line="240" w:lineRule="auto"/>
      </w:pPr>
      <w:r>
        <w:separator/>
      </w:r>
    </w:p>
  </w:endnote>
  <w:endnote w:type="continuationSeparator" w:id="0">
    <w:p w14:paraId="07071504" w14:textId="77777777" w:rsidR="00756F93" w:rsidRDefault="00756F93" w:rsidP="00AF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300">
    <w:altName w:val="Times New Roman"/>
    <w:panose1 w:val="00000000000000000000"/>
    <w:charset w:val="EE"/>
    <w:family w:val="auto"/>
    <w:notTrueType/>
    <w:pitch w:val="variable"/>
    <w:sig w:usb0="00000005" w:usb1="00000000" w:usb2="00000000" w:usb3="00000000" w:csb0="00000002" w:csb1="00000000"/>
  </w:font>
  <w:font w:name="MicrosoftSansSerif">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T6299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92454"/>
      <w:docPartObj>
        <w:docPartGallery w:val="Page Numbers (Bottom of Page)"/>
        <w:docPartUnique/>
      </w:docPartObj>
    </w:sdtPr>
    <w:sdtEndPr/>
    <w:sdtContent>
      <w:p w14:paraId="5CB32A7B" w14:textId="77777777" w:rsidR="00F22B59" w:rsidRDefault="00F22B59">
        <w:pPr>
          <w:pStyle w:val="Pta"/>
          <w:jc w:val="center"/>
        </w:pPr>
        <w:r w:rsidRPr="00FE31CC">
          <w:rPr>
            <w:rFonts w:ascii="Arial" w:hAnsi="Arial" w:cs="Arial"/>
            <w:sz w:val="20"/>
            <w:szCs w:val="20"/>
          </w:rPr>
          <w:fldChar w:fldCharType="begin"/>
        </w:r>
        <w:r w:rsidRPr="00FE31CC">
          <w:rPr>
            <w:rFonts w:ascii="Arial" w:hAnsi="Arial" w:cs="Arial"/>
            <w:sz w:val="20"/>
            <w:szCs w:val="20"/>
          </w:rPr>
          <w:instrText xml:space="preserve"> PAGE   \* MERGEFORMAT </w:instrText>
        </w:r>
        <w:r w:rsidRPr="00FE31CC">
          <w:rPr>
            <w:rFonts w:ascii="Arial" w:hAnsi="Arial" w:cs="Arial"/>
            <w:sz w:val="20"/>
            <w:szCs w:val="20"/>
          </w:rPr>
          <w:fldChar w:fldCharType="separate"/>
        </w:r>
        <w:r w:rsidR="00E66443">
          <w:rPr>
            <w:rFonts w:ascii="Arial" w:hAnsi="Arial" w:cs="Arial"/>
            <w:noProof/>
            <w:sz w:val="20"/>
            <w:szCs w:val="20"/>
          </w:rPr>
          <w:t>1</w:t>
        </w:r>
        <w:r w:rsidRPr="00FE31CC">
          <w:rPr>
            <w:rFonts w:ascii="Arial" w:hAnsi="Arial" w:cs="Arial"/>
            <w:sz w:val="20"/>
            <w:szCs w:val="20"/>
          </w:rPr>
          <w:fldChar w:fldCharType="end"/>
        </w:r>
      </w:p>
    </w:sdtContent>
  </w:sdt>
  <w:p w14:paraId="60718A99" w14:textId="77777777" w:rsidR="00F22B59" w:rsidRDefault="00F22B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2BCE6" w14:textId="77777777" w:rsidR="00756F93" w:rsidRDefault="00756F93" w:rsidP="00AF0891">
      <w:pPr>
        <w:spacing w:after="0" w:line="240" w:lineRule="auto"/>
      </w:pPr>
      <w:r>
        <w:separator/>
      </w:r>
    </w:p>
  </w:footnote>
  <w:footnote w:type="continuationSeparator" w:id="0">
    <w:p w14:paraId="62E48A4B" w14:textId="77777777" w:rsidR="00756F93" w:rsidRDefault="00756F93" w:rsidP="00AF0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C"/>
    <w:multiLevelType w:val="multilevel"/>
    <w:tmpl w:val="84F2C7FA"/>
    <w:name w:val="WW8Num12"/>
    <w:lvl w:ilvl="0">
      <w:start w:val="1"/>
      <w:numFmt w:val="bullet"/>
      <w:lvlText w:val=""/>
      <w:lvlJc w:val="left"/>
      <w:pPr>
        <w:tabs>
          <w:tab w:val="num" w:pos="0"/>
        </w:tabs>
        <w:ind w:left="360" w:hanging="360"/>
      </w:pPr>
      <w:rPr>
        <w:rFonts w:ascii="Wingdings" w:hAnsi="Wingdings" w:cs="Wingdings"/>
      </w:rPr>
    </w:lvl>
    <w:lvl w:ilvl="1">
      <w:start w:val="1"/>
      <w:numFmt w:val="lowerLetter"/>
      <w:lvlText w:val="%2)"/>
      <w:lvlJc w:val="left"/>
      <w:pPr>
        <w:tabs>
          <w:tab w:val="num" w:pos="0"/>
        </w:tabs>
        <w:ind w:left="720" w:hanging="360"/>
      </w:pPr>
      <w:rPr>
        <w:rFonts w:ascii="Arial" w:eastAsia="Times New Roman" w:hAnsi="Arial" w:cs="Arial"/>
      </w:rPr>
    </w:lvl>
    <w:lvl w:ilvl="2">
      <w:start w:val="1"/>
      <w:numFmt w:val="bullet"/>
      <w:lvlText w:val=""/>
      <w:lvlJc w:val="left"/>
      <w:pPr>
        <w:tabs>
          <w:tab w:val="num" w:pos="0"/>
        </w:tabs>
        <w:ind w:left="1080" w:hanging="360"/>
      </w:pPr>
      <w:rPr>
        <w:rFonts w:ascii="Wingdings" w:hAnsi="Wingdings" w:cs="Wingdings"/>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Wingdings"/>
      </w:rPr>
    </w:lvl>
    <w:lvl w:ilvl="6">
      <w:start w:val="1"/>
      <w:numFmt w:val="bullet"/>
      <w:lvlText w:val=""/>
      <w:lvlJc w:val="left"/>
      <w:pPr>
        <w:tabs>
          <w:tab w:val="num" w:pos="0"/>
        </w:tabs>
        <w:ind w:left="2520" w:hanging="360"/>
      </w:pPr>
      <w:rPr>
        <w:rFonts w:ascii="Wingdings" w:hAnsi="Wingdings" w:cs="Wingdings"/>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29"/>
    <w:multiLevelType w:val="multilevel"/>
    <w:tmpl w:val="790E7B00"/>
    <w:lvl w:ilvl="0">
      <w:start w:val="1"/>
      <w:numFmt w:val="decimal"/>
      <w:lvlText w:val="%1."/>
      <w:lvlJc w:val="right"/>
      <w:pPr>
        <w:tabs>
          <w:tab w:val="num" w:pos="568"/>
        </w:tabs>
        <w:ind w:left="1648" w:hanging="360"/>
      </w:pPr>
      <w:rPr>
        <w:b w:val="0"/>
      </w:rPr>
    </w:lvl>
    <w:lvl w:ilvl="1">
      <w:start w:val="1"/>
      <w:numFmt w:val="lowerLetter"/>
      <w:lvlText w:val="%2."/>
      <w:lvlJc w:val="left"/>
      <w:pPr>
        <w:tabs>
          <w:tab w:val="num" w:pos="568"/>
        </w:tabs>
        <w:ind w:left="2368" w:hanging="360"/>
      </w:pPr>
    </w:lvl>
    <w:lvl w:ilvl="2">
      <w:start w:val="1"/>
      <w:numFmt w:val="lowerRoman"/>
      <w:lvlText w:val="%3."/>
      <w:lvlJc w:val="right"/>
      <w:pPr>
        <w:tabs>
          <w:tab w:val="num" w:pos="568"/>
        </w:tabs>
        <w:ind w:left="3088" w:hanging="180"/>
      </w:pPr>
    </w:lvl>
    <w:lvl w:ilvl="3">
      <w:start w:val="1"/>
      <w:numFmt w:val="decimal"/>
      <w:lvlText w:val="%4."/>
      <w:lvlJc w:val="left"/>
      <w:pPr>
        <w:tabs>
          <w:tab w:val="num" w:pos="568"/>
        </w:tabs>
        <w:ind w:left="3808" w:hanging="360"/>
      </w:pPr>
    </w:lvl>
    <w:lvl w:ilvl="4">
      <w:start w:val="1"/>
      <w:numFmt w:val="lowerLetter"/>
      <w:lvlText w:val="%5."/>
      <w:lvlJc w:val="left"/>
      <w:pPr>
        <w:tabs>
          <w:tab w:val="num" w:pos="568"/>
        </w:tabs>
        <w:ind w:left="4528" w:hanging="360"/>
      </w:pPr>
    </w:lvl>
    <w:lvl w:ilvl="5">
      <w:start w:val="1"/>
      <w:numFmt w:val="lowerRoman"/>
      <w:lvlText w:val="%6."/>
      <w:lvlJc w:val="right"/>
      <w:pPr>
        <w:tabs>
          <w:tab w:val="num" w:pos="568"/>
        </w:tabs>
        <w:ind w:left="5248" w:hanging="180"/>
      </w:pPr>
    </w:lvl>
    <w:lvl w:ilvl="6">
      <w:start w:val="1"/>
      <w:numFmt w:val="decimal"/>
      <w:lvlText w:val="%7."/>
      <w:lvlJc w:val="left"/>
      <w:pPr>
        <w:tabs>
          <w:tab w:val="num" w:pos="568"/>
        </w:tabs>
        <w:ind w:left="5968" w:hanging="360"/>
      </w:pPr>
    </w:lvl>
    <w:lvl w:ilvl="7">
      <w:start w:val="1"/>
      <w:numFmt w:val="lowerLetter"/>
      <w:lvlText w:val="%8."/>
      <w:lvlJc w:val="left"/>
      <w:pPr>
        <w:tabs>
          <w:tab w:val="num" w:pos="568"/>
        </w:tabs>
        <w:ind w:left="6688" w:hanging="360"/>
      </w:pPr>
    </w:lvl>
    <w:lvl w:ilvl="8">
      <w:start w:val="1"/>
      <w:numFmt w:val="lowerRoman"/>
      <w:lvlText w:val="%9."/>
      <w:lvlJc w:val="right"/>
      <w:pPr>
        <w:tabs>
          <w:tab w:val="num" w:pos="568"/>
        </w:tabs>
        <w:ind w:left="7408" w:hanging="180"/>
      </w:pPr>
    </w:lvl>
  </w:abstractNum>
  <w:abstractNum w:abstractNumId="7" w15:restartNumberingAfterBreak="0">
    <w:nsid w:val="0000002A"/>
    <w:multiLevelType w:val="multilevel"/>
    <w:tmpl w:val="C63EE8C2"/>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2B"/>
    <w:multiLevelType w:val="multilevel"/>
    <w:tmpl w:val="F3802414"/>
    <w:lvl w:ilvl="0">
      <w:start w:val="1"/>
      <w:numFmt w:val="decimal"/>
      <w:lvlText w:val="%1."/>
      <w:lvlJc w:val="left"/>
      <w:pPr>
        <w:tabs>
          <w:tab w:val="num" w:pos="-360"/>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15:restartNumberingAfterBreak="0">
    <w:nsid w:val="3CDD3B1A"/>
    <w:multiLevelType w:val="singleLevel"/>
    <w:tmpl w:val="7B5E6080"/>
    <w:lvl w:ilvl="0">
      <w:start w:val="1"/>
      <w:numFmt w:val="lowerLetter"/>
      <w:lvlText w:val="%1)"/>
      <w:lvlJc w:val="left"/>
      <w:pPr>
        <w:tabs>
          <w:tab w:val="num" w:pos="1095"/>
        </w:tabs>
        <w:ind w:left="1095" w:hanging="360"/>
      </w:pPr>
      <w:rPr>
        <w:rFonts w:ascii="Arial" w:eastAsia="Times New Roman" w:hAnsi="Arial" w:cs="Times New Roman"/>
        <w:color w:val="auto"/>
        <w:sz w:val="20"/>
        <w:szCs w:val="20"/>
        <w:lang w:eastAsia="sk-SK"/>
      </w:rPr>
    </w:lvl>
  </w:abstractNum>
  <w:abstractNum w:abstractNumId="11" w15:restartNumberingAfterBreak="0">
    <w:nsid w:val="5003455F"/>
    <w:multiLevelType w:val="hybridMultilevel"/>
    <w:tmpl w:val="7DCA1D6A"/>
    <w:lvl w:ilvl="0" w:tplc="E98E78E6">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C517257"/>
    <w:multiLevelType w:val="multilevel"/>
    <w:tmpl w:val="22F8CEB2"/>
    <w:lvl w:ilvl="0">
      <w:start w:val="2"/>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495341937">
    <w:abstractNumId w:val="1"/>
  </w:num>
  <w:num w:numId="2" w16cid:durableId="1604605267">
    <w:abstractNumId w:val="2"/>
  </w:num>
  <w:num w:numId="3" w16cid:durableId="787238276">
    <w:abstractNumId w:val="3"/>
  </w:num>
  <w:num w:numId="4" w16cid:durableId="1013799944">
    <w:abstractNumId w:val="4"/>
  </w:num>
  <w:num w:numId="5" w16cid:durableId="629745686">
    <w:abstractNumId w:val="5"/>
  </w:num>
  <w:num w:numId="6" w16cid:durableId="1041058381">
    <w:abstractNumId w:val="6"/>
  </w:num>
  <w:num w:numId="7" w16cid:durableId="597449785">
    <w:abstractNumId w:val="7"/>
  </w:num>
  <w:num w:numId="8" w16cid:durableId="314573325">
    <w:abstractNumId w:val="8"/>
  </w:num>
  <w:num w:numId="9" w16cid:durableId="1468399927">
    <w:abstractNumId w:val="10"/>
  </w:num>
  <w:num w:numId="10" w16cid:durableId="889148490">
    <w:abstractNumId w:val="12"/>
  </w:num>
  <w:num w:numId="11" w16cid:durableId="1801265462">
    <w:abstractNumId w:val="11"/>
  </w:num>
  <w:num w:numId="12" w16cid:durableId="1119765181">
    <w:abstractNumId w:val="13"/>
  </w:num>
  <w:num w:numId="13" w16cid:durableId="1347748086">
    <w:abstractNumId w:val="0"/>
  </w:num>
  <w:num w:numId="14" w16cid:durableId="9283461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EAF"/>
    <w:rsid w:val="000208B7"/>
    <w:rsid w:val="00046733"/>
    <w:rsid w:val="000B1736"/>
    <w:rsid w:val="000D567D"/>
    <w:rsid w:val="00125B80"/>
    <w:rsid w:val="001436D9"/>
    <w:rsid w:val="00154908"/>
    <w:rsid w:val="00194A0C"/>
    <w:rsid w:val="001959F9"/>
    <w:rsid w:val="001A00AB"/>
    <w:rsid w:val="001A25F5"/>
    <w:rsid w:val="001C258D"/>
    <w:rsid w:val="00202057"/>
    <w:rsid w:val="002307C1"/>
    <w:rsid w:val="00247548"/>
    <w:rsid w:val="0027544A"/>
    <w:rsid w:val="00280126"/>
    <w:rsid w:val="00291BF9"/>
    <w:rsid w:val="002A220F"/>
    <w:rsid w:val="002A7235"/>
    <w:rsid w:val="002C5B4E"/>
    <w:rsid w:val="003404D2"/>
    <w:rsid w:val="003736CF"/>
    <w:rsid w:val="00382390"/>
    <w:rsid w:val="003A638B"/>
    <w:rsid w:val="003B3F16"/>
    <w:rsid w:val="003F4761"/>
    <w:rsid w:val="00413634"/>
    <w:rsid w:val="0042329B"/>
    <w:rsid w:val="0043520D"/>
    <w:rsid w:val="00441086"/>
    <w:rsid w:val="0045579F"/>
    <w:rsid w:val="004B5871"/>
    <w:rsid w:val="004C6485"/>
    <w:rsid w:val="004E2A66"/>
    <w:rsid w:val="004F51BC"/>
    <w:rsid w:val="005067B8"/>
    <w:rsid w:val="00515DE2"/>
    <w:rsid w:val="005263A8"/>
    <w:rsid w:val="00536F62"/>
    <w:rsid w:val="005621BC"/>
    <w:rsid w:val="005742A9"/>
    <w:rsid w:val="00574560"/>
    <w:rsid w:val="00575760"/>
    <w:rsid w:val="005835AE"/>
    <w:rsid w:val="005C0C56"/>
    <w:rsid w:val="005F42C7"/>
    <w:rsid w:val="00617956"/>
    <w:rsid w:val="00624CC6"/>
    <w:rsid w:val="00656EDF"/>
    <w:rsid w:val="00667FE5"/>
    <w:rsid w:val="00680942"/>
    <w:rsid w:val="006A1334"/>
    <w:rsid w:val="006C1400"/>
    <w:rsid w:val="006C599C"/>
    <w:rsid w:val="006E22AB"/>
    <w:rsid w:val="006E7C59"/>
    <w:rsid w:val="00721788"/>
    <w:rsid w:val="00727B02"/>
    <w:rsid w:val="0073199A"/>
    <w:rsid w:val="0074237F"/>
    <w:rsid w:val="00744DE5"/>
    <w:rsid w:val="00745B08"/>
    <w:rsid w:val="007551FB"/>
    <w:rsid w:val="00756F93"/>
    <w:rsid w:val="007716EA"/>
    <w:rsid w:val="0078503B"/>
    <w:rsid w:val="007A72FD"/>
    <w:rsid w:val="007C0D0E"/>
    <w:rsid w:val="007D350F"/>
    <w:rsid w:val="007E1F19"/>
    <w:rsid w:val="007E7C09"/>
    <w:rsid w:val="007E7EAF"/>
    <w:rsid w:val="00804C4F"/>
    <w:rsid w:val="00814D0F"/>
    <w:rsid w:val="00835059"/>
    <w:rsid w:val="00853386"/>
    <w:rsid w:val="00853D85"/>
    <w:rsid w:val="00855F5D"/>
    <w:rsid w:val="00863EE9"/>
    <w:rsid w:val="00864C33"/>
    <w:rsid w:val="00882A0E"/>
    <w:rsid w:val="008841E7"/>
    <w:rsid w:val="008860A1"/>
    <w:rsid w:val="008919C4"/>
    <w:rsid w:val="008923DA"/>
    <w:rsid w:val="00896DFD"/>
    <w:rsid w:val="008C02E6"/>
    <w:rsid w:val="008E2C31"/>
    <w:rsid w:val="00925C02"/>
    <w:rsid w:val="00931FBD"/>
    <w:rsid w:val="009328D4"/>
    <w:rsid w:val="00952B96"/>
    <w:rsid w:val="00956584"/>
    <w:rsid w:val="009619DB"/>
    <w:rsid w:val="00970ABE"/>
    <w:rsid w:val="00985CA7"/>
    <w:rsid w:val="009D44B7"/>
    <w:rsid w:val="00A56558"/>
    <w:rsid w:val="00A90E2F"/>
    <w:rsid w:val="00A96E70"/>
    <w:rsid w:val="00AA390E"/>
    <w:rsid w:val="00AB5B94"/>
    <w:rsid w:val="00AB6617"/>
    <w:rsid w:val="00AE7E06"/>
    <w:rsid w:val="00AF0891"/>
    <w:rsid w:val="00B24A4D"/>
    <w:rsid w:val="00B27B8A"/>
    <w:rsid w:val="00B32A16"/>
    <w:rsid w:val="00B32F45"/>
    <w:rsid w:val="00B331E6"/>
    <w:rsid w:val="00B406C6"/>
    <w:rsid w:val="00B4259F"/>
    <w:rsid w:val="00B44937"/>
    <w:rsid w:val="00B5606A"/>
    <w:rsid w:val="00B715D1"/>
    <w:rsid w:val="00B74CBB"/>
    <w:rsid w:val="00B964E0"/>
    <w:rsid w:val="00BD1A96"/>
    <w:rsid w:val="00BD78C0"/>
    <w:rsid w:val="00C02080"/>
    <w:rsid w:val="00C36BE7"/>
    <w:rsid w:val="00C45E28"/>
    <w:rsid w:val="00C608BF"/>
    <w:rsid w:val="00C9111C"/>
    <w:rsid w:val="00CB7FEB"/>
    <w:rsid w:val="00CD3E59"/>
    <w:rsid w:val="00CE1867"/>
    <w:rsid w:val="00CE4799"/>
    <w:rsid w:val="00D150D6"/>
    <w:rsid w:val="00D22AA3"/>
    <w:rsid w:val="00D3055C"/>
    <w:rsid w:val="00D31BD5"/>
    <w:rsid w:val="00D56439"/>
    <w:rsid w:val="00D62696"/>
    <w:rsid w:val="00D63DF5"/>
    <w:rsid w:val="00D676D8"/>
    <w:rsid w:val="00D70651"/>
    <w:rsid w:val="00D72F84"/>
    <w:rsid w:val="00D746E7"/>
    <w:rsid w:val="00D8165D"/>
    <w:rsid w:val="00DB3249"/>
    <w:rsid w:val="00E12FBC"/>
    <w:rsid w:val="00E1496A"/>
    <w:rsid w:val="00E14DBE"/>
    <w:rsid w:val="00E308B3"/>
    <w:rsid w:val="00E32C01"/>
    <w:rsid w:val="00E501BB"/>
    <w:rsid w:val="00E53EE8"/>
    <w:rsid w:val="00E56B84"/>
    <w:rsid w:val="00E66443"/>
    <w:rsid w:val="00E77C96"/>
    <w:rsid w:val="00E949AA"/>
    <w:rsid w:val="00EA0646"/>
    <w:rsid w:val="00EA4403"/>
    <w:rsid w:val="00EB62CB"/>
    <w:rsid w:val="00EE61F2"/>
    <w:rsid w:val="00F14D09"/>
    <w:rsid w:val="00F22B59"/>
    <w:rsid w:val="00F27CD2"/>
    <w:rsid w:val="00F308DB"/>
    <w:rsid w:val="00F413BB"/>
    <w:rsid w:val="00F6585F"/>
    <w:rsid w:val="00F7103F"/>
    <w:rsid w:val="00F85579"/>
    <w:rsid w:val="00FA4466"/>
    <w:rsid w:val="00FB0F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E735"/>
  <w15:docId w15:val="{5EE83D46-8372-42EA-8F4A-B7F61966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E7EAF"/>
    <w:pPr>
      <w:suppressAutoHyphens/>
      <w:spacing w:after="200"/>
    </w:pPr>
    <w:rPr>
      <w:rFonts w:ascii="Calibri" w:eastAsia="SimSun" w:hAnsi="Calibri" w:cs="Calibr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qFormat/>
    <w:rsid w:val="007E7EAF"/>
    <w:pPr>
      <w:suppressAutoHyphens/>
      <w:spacing w:line="240" w:lineRule="auto"/>
    </w:pPr>
    <w:rPr>
      <w:rFonts w:ascii="Times New Roman" w:eastAsia="SimSun" w:hAnsi="Times New Roman" w:cs="Times New Roman"/>
      <w:color w:val="000000"/>
      <w:sz w:val="24"/>
      <w:szCs w:val="24"/>
    </w:rPr>
  </w:style>
  <w:style w:type="paragraph" w:styleId="Odsekzoznamu">
    <w:name w:val="List Paragraph"/>
    <w:basedOn w:val="Normlny"/>
    <w:uiPriority w:val="34"/>
    <w:qFormat/>
    <w:rsid w:val="007E7EAF"/>
    <w:pPr>
      <w:spacing w:after="0" w:line="240" w:lineRule="auto"/>
      <w:ind w:left="708"/>
    </w:pPr>
    <w:rPr>
      <w:rFonts w:ascii="Times New Roman" w:eastAsia="Times New Roman" w:hAnsi="Times New Roman" w:cs="Times New Roman"/>
      <w:sz w:val="20"/>
      <w:szCs w:val="20"/>
      <w:lang w:eastAsia="zh-CN"/>
    </w:rPr>
  </w:style>
  <w:style w:type="paragraph" w:styleId="Pta">
    <w:name w:val="footer"/>
    <w:basedOn w:val="Normlny"/>
    <w:link w:val="PtaChar"/>
    <w:uiPriority w:val="99"/>
    <w:unhideWhenUsed/>
    <w:rsid w:val="007E7EAF"/>
    <w:pPr>
      <w:tabs>
        <w:tab w:val="center" w:pos="4536"/>
        <w:tab w:val="right" w:pos="9072"/>
      </w:tabs>
      <w:spacing w:after="0" w:line="240" w:lineRule="auto"/>
    </w:pPr>
  </w:style>
  <w:style w:type="character" w:customStyle="1" w:styleId="PtaChar">
    <w:name w:val="Päta Char"/>
    <w:basedOn w:val="Predvolenpsmoodseku"/>
    <w:link w:val="Pta"/>
    <w:uiPriority w:val="99"/>
    <w:rsid w:val="007E7EAF"/>
    <w:rPr>
      <w:rFonts w:ascii="Calibri" w:eastAsia="SimSun" w:hAnsi="Calibri" w:cs="Calibri"/>
    </w:rPr>
  </w:style>
  <w:style w:type="paragraph" w:styleId="Zkladntext3">
    <w:name w:val="Body Text 3"/>
    <w:basedOn w:val="Normlny"/>
    <w:link w:val="Zkladntext3Char"/>
    <w:rsid w:val="007E7EAF"/>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7E7EAF"/>
    <w:rPr>
      <w:rFonts w:ascii="Arial" w:eastAsia="Times New Roman" w:hAnsi="Arial" w:cs="Times New Roman"/>
      <w:sz w:val="20"/>
      <w:szCs w:val="20"/>
      <w:lang w:eastAsia="zh-CN"/>
    </w:rPr>
  </w:style>
  <w:style w:type="character" w:styleId="Zvraznenie">
    <w:name w:val="Emphasis"/>
    <w:uiPriority w:val="20"/>
    <w:qFormat/>
    <w:rsid w:val="007E7EAF"/>
    <w:rPr>
      <w:i/>
      <w:iCs/>
    </w:rPr>
  </w:style>
  <w:style w:type="table" w:styleId="Mriekatabuky">
    <w:name w:val="Table Grid"/>
    <w:basedOn w:val="Normlnatabuka"/>
    <w:uiPriority w:val="59"/>
    <w:rsid w:val="007E7EAF"/>
    <w:pPr>
      <w:spacing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4">
    <w:name w:val="Import 4"/>
    <w:rsid w:val="00515DE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100" w:lineRule="atLeast"/>
    </w:pPr>
    <w:rPr>
      <w:rFonts w:ascii="Courier New" w:eastAsia="SimSun" w:hAnsi="Courier New" w:cs="Times New Roman"/>
      <w:kern w:val="1"/>
      <w:sz w:val="24"/>
      <w:szCs w:val="20"/>
      <w:lang w:eastAsia="ar-SA"/>
    </w:rPr>
  </w:style>
  <w:style w:type="paragraph" w:customStyle="1" w:styleId="Import2">
    <w:name w:val="Import 2"/>
    <w:rsid w:val="00F6585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200"/>
    </w:pPr>
    <w:rPr>
      <w:rFonts w:ascii="Courier New" w:eastAsia="Lucida Sans Unicode" w:hAnsi="Courier New" w:cs="font300"/>
      <w:b/>
      <w:kern w:val="1"/>
      <w:lang w:eastAsia="ar-SA"/>
    </w:rPr>
  </w:style>
  <w:style w:type="character" w:customStyle="1" w:styleId="fontstyle01">
    <w:name w:val="fontstyle01"/>
    <w:basedOn w:val="Predvolenpsmoodseku"/>
    <w:rsid w:val="00863EE9"/>
    <w:rPr>
      <w:rFonts w:ascii="MicrosoftSansSerif" w:hAnsi="MicrosoftSansSerif" w:hint="default"/>
      <w:b w:val="0"/>
      <w:bCs w:val="0"/>
      <w:i w:val="0"/>
      <w:iCs w:val="0"/>
      <w:color w:val="000000"/>
      <w:sz w:val="18"/>
      <w:szCs w:val="18"/>
    </w:rPr>
  </w:style>
  <w:style w:type="character" w:styleId="Odkaznakomentr">
    <w:name w:val="annotation reference"/>
    <w:basedOn w:val="Predvolenpsmoodseku"/>
    <w:uiPriority w:val="99"/>
    <w:semiHidden/>
    <w:unhideWhenUsed/>
    <w:rsid w:val="00863EE9"/>
    <w:rPr>
      <w:sz w:val="16"/>
      <w:szCs w:val="16"/>
    </w:rPr>
  </w:style>
  <w:style w:type="paragraph" w:styleId="Textkomentra">
    <w:name w:val="annotation text"/>
    <w:basedOn w:val="Normlny"/>
    <w:link w:val="TextkomentraChar"/>
    <w:uiPriority w:val="99"/>
    <w:semiHidden/>
    <w:unhideWhenUsed/>
    <w:rsid w:val="00863EE9"/>
    <w:pPr>
      <w:spacing w:line="240" w:lineRule="auto"/>
    </w:pPr>
    <w:rPr>
      <w:sz w:val="20"/>
      <w:szCs w:val="20"/>
    </w:rPr>
  </w:style>
  <w:style w:type="character" w:customStyle="1" w:styleId="TextkomentraChar">
    <w:name w:val="Text komentára Char"/>
    <w:basedOn w:val="Predvolenpsmoodseku"/>
    <w:link w:val="Textkomentra"/>
    <w:uiPriority w:val="99"/>
    <w:semiHidden/>
    <w:rsid w:val="00863EE9"/>
    <w:rPr>
      <w:rFonts w:ascii="Calibri" w:eastAsia="SimSun" w:hAnsi="Calibri" w:cs="Calibri"/>
      <w:sz w:val="20"/>
      <w:szCs w:val="20"/>
    </w:rPr>
  </w:style>
  <w:style w:type="paragraph" w:styleId="Predmetkomentra">
    <w:name w:val="annotation subject"/>
    <w:basedOn w:val="Textkomentra"/>
    <w:next w:val="Textkomentra"/>
    <w:link w:val="PredmetkomentraChar"/>
    <w:uiPriority w:val="99"/>
    <w:semiHidden/>
    <w:unhideWhenUsed/>
    <w:rsid w:val="00863EE9"/>
    <w:rPr>
      <w:b/>
      <w:bCs/>
    </w:rPr>
  </w:style>
  <w:style w:type="character" w:customStyle="1" w:styleId="PredmetkomentraChar">
    <w:name w:val="Predmet komentára Char"/>
    <w:basedOn w:val="TextkomentraChar"/>
    <w:link w:val="Predmetkomentra"/>
    <w:uiPriority w:val="99"/>
    <w:semiHidden/>
    <w:rsid w:val="00863EE9"/>
    <w:rPr>
      <w:rFonts w:ascii="Calibri" w:eastAsia="SimSun" w:hAnsi="Calibri" w:cs="Calibri"/>
      <w:b/>
      <w:bCs/>
      <w:sz w:val="20"/>
      <w:szCs w:val="20"/>
    </w:rPr>
  </w:style>
  <w:style w:type="paragraph" w:styleId="Textbubliny">
    <w:name w:val="Balloon Text"/>
    <w:basedOn w:val="Normlny"/>
    <w:link w:val="TextbublinyChar"/>
    <w:uiPriority w:val="99"/>
    <w:semiHidden/>
    <w:unhideWhenUsed/>
    <w:rsid w:val="00863EE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63EE9"/>
    <w:rPr>
      <w:rFonts w:ascii="Tahoma" w:eastAsia="SimSun" w:hAnsi="Tahoma" w:cs="Tahoma"/>
      <w:sz w:val="16"/>
      <w:szCs w:val="16"/>
    </w:rPr>
  </w:style>
  <w:style w:type="paragraph" w:styleId="Zkladntext">
    <w:name w:val="Body Text"/>
    <w:basedOn w:val="Normlny"/>
    <w:link w:val="ZkladntextChar"/>
    <w:uiPriority w:val="99"/>
    <w:semiHidden/>
    <w:unhideWhenUsed/>
    <w:rsid w:val="00C02080"/>
    <w:pPr>
      <w:spacing w:after="120"/>
    </w:pPr>
  </w:style>
  <w:style w:type="character" w:customStyle="1" w:styleId="ZkladntextChar">
    <w:name w:val="Základný text Char"/>
    <w:basedOn w:val="Predvolenpsmoodseku"/>
    <w:link w:val="Zkladntext"/>
    <w:uiPriority w:val="99"/>
    <w:semiHidden/>
    <w:rsid w:val="00C02080"/>
    <w:rPr>
      <w:rFonts w:ascii="Calibri" w:eastAsia="SimSun" w:hAnsi="Calibri" w:cs="Calibri"/>
    </w:rPr>
  </w:style>
  <w:style w:type="character" w:customStyle="1" w:styleId="tl">
    <w:name w:val="tl"/>
    <w:basedOn w:val="Predvolenpsmoodseku"/>
    <w:rsid w:val="00A96E70"/>
  </w:style>
  <w:style w:type="character" w:customStyle="1" w:styleId="ra">
    <w:name w:val="ra"/>
    <w:basedOn w:val="Predvolenpsmoodseku"/>
    <w:rsid w:val="00896DFD"/>
  </w:style>
  <w:style w:type="paragraph" w:styleId="Revzia">
    <w:name w:val="Revision"/>
    <w:hidden/>
    <w:uiPriority w:val="99"/>
    <w:semiHidden/>
    <w:rsid w:val="00CE4799"/>
    <w:pPr>
      <w:spacing w:line="240" w:lineRule="auto"/>
    </w:pPr>
    <w:rPr>
      <w:rFonts w:ascii="Calibri" w:eastAsia="SimSun" w:hAnsi="Calibri" w:cs="Calibri"/>
    </w:rPr>
  </w:style>
  <w:style w:type="character" w:styleId="Hypertextovprepojenie">
    <w:name w:val="Hyperlink"/>
    <w:basedOn w:val="Predvolenpsmoodseku"/>
    <w:uiPriority w:val="99"/>
    <w:unhideWhenUsed/>
    <w:rsid w:val="00E56B84"/>
    <w:rPr>
      <w:color w:val="0000FF" w:themeColor="hyperlink"/>
      <w:u w:val="single"/>
    </w:rPr>
  </w:style>
  <w:style w:type="character" w:styleId="Nevyrieenzmienka">
    <w:name w:val="Unresolved Mention"/>
    <w:basedOn w:val="Predvolenpsmoodseku"/>
    <w:uiPriority w:val="99"/>
    <w:semiHidden/>
    <w:unhideWhenUsed/>
    <w:rsid w:val="00E56B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0243">
      <w:bodyDiv w:val="1"/>
      <w:marLeft w:val="0"/>
      <w:marRight w:val="0"/>
      <w:marTop w:val="0"/>
      <w:marBottom w:val="0"/>
      <w:divBdr>
        <w:top w:val="none" w:sz="0" w:space="0" w:color="auto"/>
        <w:left w:val="none" w:sz="0" w:space="0" w:color="auto"/>
        <w:bottom w:val="none" w:sz="0" w:space="0" w:color="auto"/>
        <w:right w:val="none" w:sz="0" w:space="0" w:color="auto"/>
      </w:divBdr>
    </w:div>
    <w:div w:id="25984700">
      <w:bodyDiv w:val="1"/>
      <w:marLeft w:val="0"/>
      <w:marRight w:val="0"/>
      <w:marTop w:val="0"/>
      <w:marBottom w:val="0"/>
      <w:divBdr>
        <w:top w:val="none" w:sz="0" w:space="0" w:color="auto"/>
        <w:left w:val="none" w:sz="0" w:space="0" w:color="auto"/>
        <w:bottom w:val="none" w:sz="0" w:space="0" w:color="auto"/>
        <w:right w:val="none" w:sz="0" w:space="0" w:color="auto"/>
      </w:divBdr>
    </w:div>
    <w:div w:id="38750034">
      <w:bodyDiv w:val="1"/>
      <w:marLeft w:val="0"/>
      <w:marRight w:val="0"/>
      <w:marTop w:val="0"/>
      <w:marBottom w:val="0"/>
      <w:divBdr>
        <w:top w:val="none" w:sz="0" w:space="0" w:color="auto"/>
        <w:left w:val="none" w:sz="0" w:space="0" w:color="auto"/>
        <w:bottom w:val="none" w:sz="0" w:space="0" w:color="auto"/>
        <w:right w:val="none" w:sz="0" w:space="0" w:color="auto"/>
      </w:divBdr>
    </w:div>
    <w:div w:id="96219454">
      <w:bodyDiv w:val="1"/>
      <w:marLeft w:val="0"/>
      <w:marRight w:val="0"/>
      <w:marTop w:val="0"/>
      <w:marBottom w:val="0"/>
      <w:divBdr>
        <w:top w:val="none" w:sz="0" w:space="0" w:color="auto"/>
        <w:left w:val="none" w:sz="0" w:space="0" w:color="auto"/>
        <w:bottom w:val="none" w:sz="0" w:space="0" w:color="auto"/>
        <w:right w:val="none" w:sz="0" w:space="0" w:color="auto"/>
      </w:divBdr>
    </w:div>
    <w:div w:id="106244070">
      <w:bodyDiv w:val="1"/>
      <w:marLeft w:val="0"/>
      <w:marRight w:val="0"/>
      <w:marTop w:val="0"/>
      <w:marBottom w:val="0"/>
      <w:divBdr>
        <w:top w:val="none" w:sz="0" w:space="0" w:color="auto"/>
        <w:left w:val="none" w:sz="0" w:space="0" w:color="auto"/>
        <w:bottom w:val="none" w:sz="0" w:space="0" w:color="auto"/>
        <w:right w:val="none" w:sz="0" w:space="0" w:color="auto"/>
      </w:divBdr>
    </w:div>
    <w:div w:id="138768550">
      <w:bodyDiv w:val="1"/>
      <w:marLeft w:val="0"/>
      <w:marRight w:val="0"/>
      <w:marTop w:val="0"/>
      <w:marBottom w:val="0"/>
      <w:divBdr>
        <w:top w:val="none" w:sz="0" w:space="0" w:color="auto"/>
        <w:left w:val="none" w:sz="0" w:space="0" w:color="auto"/>
        <w:bottom w:val="none" w:sz="0" w:space="0" w:color="auto"/>
        <w:right w:val="none" w:sz="0" w:space="0" w:color="auto"/>
      </w:divBdr>
    </w:div>
    <w:div w:id="158666293">
      <w:bodyDiv w:val="1"/>
      <w:marLeft w:val="0"/>
      <w:marRight w:val="0"/>
      <w:marTop w:val="0"/>
      <w:marBottom w:val="0"/>
      <w:divBdr>
        <w:top w:val="none" w:sz="0" w:space="0" w:color="auto"/>
        <w:left w:val="none" w:sz="0" w:space="0" w:color="auto"/>
        <w:bottom w:val="none" w:sz="0" w:space="0" w:color="auto"/>
        <w:right w:val="none" w:sz="0" w:space="0" w:color="auto"/>
      </w:divBdr>
    </w:div>
    <w:div w:id="162168191">
      <w:bodyDiv w:val="1"/>
      <w:marLeft w:val="0"/>
      <w:marRight w:val="0"/>
      <w:marTop w:val="0"/>
      <w:marBottom w:val="0"/>
      <w:divBdr>
        <w:top w:val="none" w:sz="0" w:space="0" w:color="auto"/>
        <w:left w:val="none" w:sz="0" w:space="0" w:color="auto"/>
        <w:bottom w:val="none" w:sz="0" w:space="0" w:color="auto"/>
        <w:right w:val="none" w:sz="0" w:space="0" w:color="auto"/>
      </w:divBdr>
    </w:div>
    <w:div w:id="166483544">
      <w:bodyDiv w:val="1"/>
      <w:marLeft w:val="0"/>
      <w:marRight w:val="0"/>
      <w:marTop w:val="0"/>
      <w:marBottom w:val="0"/>
      <w:divBdr>
        <w:top w:val="none" w:sz="0" w:space="0" w:color="auto"/>
        <w:left w:val="none" w:sz="0" w:space="0" w:color="auto"/>
        <w:bottom w:val="none" w:sz="0" w:space="0" w:color="auto"/>
        <w:right w:val="none" w:sz="0" w:space="0" w:color="auto"/>
      </w:divBdr>
    </w:div>
    <w:div w:id="203519889">
      <w:bodyDiv w:val="1"/>
      <w:marLeft w:val="0"/>
      <w:marRight w:val="0"/>
      <w:marTop w:val="0"/>
      <w:marBottom w:val="0"/>
      <w:divBdr>
        <w:top w:val="none" w:sz="0" w:space="0" w:color="auto"/>
        <w:left w:val="none" w:sz="0" w:space="0" w:color="auto"/>
        <w:bottom w:val="none" w:sz="0" w:space="0" w:color="auto"/>
        <w:right w:val="none" w:sz="0" w:space="0" w:color="auto"/>
      </w:divBdr>
    </w:div>
    <w:div w:id="366025853">
      <w:bodyDiv w:val="1"/>
      <w:marLeft w:val="0"/>
      <w:marRight w:val="0"/>
      <w:marTop w:val="0"/>
      <w:marBottom w:val="0"/>
      <w:divBdr>
        <w:top w:val="none" w:sz="0" w:space="0" w:color="auto"/>
        <w:left w:val="none" w:sz="0" w:space="0" w:color="auto"/>
        <w:bottom w:val="none" w:sz="0" w:space="0" w:color="auto"/>
        <w:right w:val="none" w:sz="0" w:space="0" w:color="auto"/>
      </w:divBdr>
    </w:div>
    <w:div w:id="499349703">
      <w:bodyDiv w:val="1"/>
      <w:marLeft w:val="0"/>
      <w:marRight w:val="0"/>
      <w:marTop w:val="0"/>
      <w:marBottom w:val="0"/>
      <w:divBdr>
        <w:top w:val="none" w:sz="0" w:space="0" w:color="auto"/>
        <w:left w:val="none" w:sz="0" w:space="0" w:color="auto"/>
        <w:bottom w:val="none" w:sz="0" w:space="0" w:color="auto"/>
        <w:right w:val="none" w:sz="0" w:space="0" w:color="auto"/>
      </w:divBdr>
    </w:div>
    <w:div w:id="508762744">
      <w:bodyDiv w:val="1"/>
      <w:marLeft w:val="0"/>
      <w:marRight w:val="0"/>
      <w:marTop w:val="0"/>
      <w:marBottom w:val="0"/>
      <w:divBdr>
        <w:top w:val="none" w:sz="0" w:space="0" w:color="auto"/>
        <w:left w:val="none" w:sz="0" w:space="0" w:color="auto"/>
        <w:bottom w:val="none" w:sz="0" w:space="0" w:color="auto"/>
        <w:right w:val="none" w:sz="0" w:space="0" w:color="auto"/>
      </w:divBdr>
    </w:div>
    <w:div w:id="525873265">
      <w:bodyDiv w:val="1"/>
      <w:marLeft w:val="0"/>
      <w:marRight w:val="0"/>
      <w:marTop w:val="0"/>
      <w:marBottom w:val="0"/>
      <w:divBdr>
        <w:top w:val="none" w:sz="0" w:space="0" w:color="auto"/>
        <w:left w:val="none" w:sz="0" w:space="0" w:color="auto"/>
        <w:bottom w:val="none" w:sz="0" w:space="0" w:color="auto"/>
        <w:right w:val="none" w:sz="0" w:space="0" w:color="auto"/>
      </w:divBdr>
    </w:div>
    <w:div w:id="555244379">
      <w:bodyDiv w:val="1"/>
      <w:marLeft w:val="0"/>
      <w:marRight w:val="0"/>
      <w:marTop w:val="0"/>
      <w:marBottom w:val="0"/>
      <w:divBdr>
        <w:top w:val="none" w:sz="0" w:space="0" w:color="auto"/>
        <w:left w:val="none" w:sz="0" w:space="0" w:color="auto"/>
        <w:bottom w:val="none" w:sz="0" w:space="0" w:color="auto"/>
        <w:right w:val="none" w:sz="0" w:space="0" w:color="auto"/>
      </w:divBdr>
    </w:div>
    <w:div w:id="643126413">
      <w:bodyDiv w:val="1"/>
      <w:marLeft w:val="0"/>
      <w:marRight w:val="0"/>
      <w:marTop w:val="0"/>
      <w:marBottom w:val="0"/>
      <w:divBdr>
        <w:top w:val="none" w:sz="0" w:space="0" w:color="auto"/>
        <w:left w:val="none" w:sz="0" w:space="0" w:color="auto"/>
        <w:bottom w:val="none" w:sz="0" w:space="0" w:color="auto"/>
        <w:right w:val="none" w:sz="0" w:space="0" w:color="auto"/>
      </w:divBdr>
    </w:div>
    <w:div w:id="715154806">
      <w:bodyDiv w:val="1"/>
      <w:marLeft w:val="0"/>
      <w:marRight w:val="0"/>
      <w:marTop w:val="0"/>
      <w:marBottom w:val="0"/>
      <w:divBdr>
        <w:top w:val="none" w:sz="0" w:space="0" w:color="auto"/>
        <w:left w:val="none" w:sz="0" w:space="0" w:color="auto"/>
        <w:bottom w:val="none" w:sz="0" w:space="0" w:color="auto"/>
        <w:right w:val="none" w:sz="0" w:space="0" w:color="auto"/>
      </w:divBdr>
    </w:div>
    <w:div w:id="716782798">
      <w:bodyDiv w:val="1"/>
      <w:marLeft w:val="0"/>
      <w:marRight w:val="0"/>
      <w:marTop w:val="0"/>
      <w:marBottom w:val="0"/>
      <w:divBdr>
        <w:top w:val="none" w:sz="0" w:space="0" w:color="auto"/>
        <w:left w:val="none" w:sz="0" w:space="0" w:color="auto"/>
        <w:bottom w:val="none" w:sz="0" w:space="0" w:color="auto"/>
        <w:right w:val="none" w:sz="0" w:space="0" w:color="auto"/>
      </w:divBdr>
    </w:div>
    <w:div w:id="786896828">
      <w:bodyDiv w:val="1"/>
      <w:marLeft w:val="0"/>
      <w:marRight w:val="0"/>
      <w:marTop w:val="0"/>
      <w:marBottom w:val="0"/>
      <w:divBdr>
        <w:top w:val="none" w:sz="0" w:space="0" w:color="auto"/>
        <w:left w:val="none" w:sz="0" w:space="0" w:color="auto"/>
        <w:bottom w:val="none" w:sz="0" w:space="0" w:color="auto"/>
        <w:right w:val="none" w:sz="0" w:space="0" w:color="auto"/>
      </w:divBdr>
    </w:div>
    <w:div w:id="796025355">
      <w:bodyDiv w:val="1"/>
      <w:marLeft w:val="0"/>
      <w:marRight w:val="0"/>
      <w:marTop w:val="0"/>
      <w:marBottom w:val="0"/>
      <w:divBdr>
        <w:top w:val="none" w:sz="0" w:space="0" w:color="auto"/>
        <w:left w:val="none" w:sz="0" w:space="0" w:color="auto"/>
        <w:bottom w:val="none" w:sz="0" w:space="0" w:color="auto"/>
        <w:right w:val="none" w:sz="0" w:space="0" w:color="auto"/>
      </w:divBdr>
    </w:div>
    <w:div w:id="907806713">
      <w:bodyDiv w:val="1"/>
      <w:marLeft w:val="0"/>
      <w:marRight w:val="0"/>
      <w:marTop w:val="0"/>
      <w:marBottom w:val="0"/>
      <w:divBdr>
        <w:top w:val="none" w:sz="0" w:space="0" w:color="auto"/>
        <w:left w:val="none" w:sz="0" w:space="0" w:color="auto"/>
        <w:bottom w:val="none" w:sz="0" w:space="0" w:color="auto"/>
        <w:right w:val="none" w:sz="0" w:space="0" w:color="auto"/>
      </w:divBdr>
    </w:div>
    <w:div w:id="976493310">
      <w:bodyDiv w:val="1"/>
      <w:marLeft w:val="0"/>
      <w:marRight w:val="0"/>
      <w:marTop w:val="0"/>
      <w:marBottom w:val="0"/>
      <w:divBdr>
        <w:top w:val="none" w:sz="0" w:space="0" w:color="auto"/>
        <w:left w:val="none" w:sz="0" w:space="0" w:color="auto"/>
        <w:bottom w:val="none" w:sz="0" w:space="0" w:color="auto"/>
        <w:right w:val="none" w:sz="0" w:space="0" w:color="auto"/>
      </w:divBdr>
    </w:div>
    <w:div w:id="979723477">
      <w:bodyDiv w:val="1"/>
      <w:marLeft w:val="0"/>
      <w:marRight w:val="0"/>
      <w:marTop w:val="0"/>
      <w:marBottom w:val="0"/>
      <w:divBdr>
        <w:top w:val="none" w:sz="0" w:space="0" w:color="auto"/>
        <w:left w:val="none" w:sz="0" w:space="0" w:color="auto"/>
        <w:bottom w:val="none" w:sz="0" w:space="0" w:color="auto"/>
        <w:right w:val="none" w:sz="0" w:space="0" w:color="auto"/>
      </w:divBdr>
    </w:div>
    <w:div w:id="1069695707">
      <w:bodyDiv w:val="1"/>
      <w:marLeft w:val="0"/>
      <w:marRight w:val="0"/>
      <w:marTop w:val="0"/>
      <w:marBottom w:val="0"/>
      <w:divBdr>
        <w:top w:val="none" w:sz="0" w:space="0" w:color="auto"/>
        <w:left w:val="none" w:sz="0" w:space="0" w:color="auto"/>
        <w:bottom w:val="none" w:sz="0" w:space="0" w:color="auto"/>
        <w:right w:val="none" w:sz="0" w:space="0" w:color="auto"/>
      </w:divBdr>
    </w:div>
    <w:div w:id="1103184106">
      <w:bodyDiv w:val="1"/>
      <w:marLeft w:val="0"/>
      <w:marRight w:val="0"/>
      <w:marTop w:val="0"/>
      <w:marBottom w:val="0"/>
      <w:divBdr>
        <w:top w:val="none" w:sz="0" w:space="0" w:color="auto"/>
        <w:left w:val="none" w:sz="0" w:space="0" w:color="auto"/>
        <w:bottom w:val="none" w:sz="0" w:space="0" w:color="auto"/>
        <w:right w:val="none" w:sz="0" w:space="0" w:color="auto"/>
      </w:divBdr>
    </w:div>
    <w:div w:id="1109591972">
      <w:bodyDiv w:val="1"/>
      <w:marLeft w:val="0"/>
      <w:marRight w:val="0"/>
      <w:marTop w:val="0"/>
      <w:marBottom w:val="0"/>
      <w:divBdr>
        <w:top w:val="none" w:sz="0" w:space="0" w:color="auto"/>
        <w:left w:val="none" w:sz="0" w:space="0" w:color="auto"/>
        <w:bottom w:val="none" w:sz="0" w:space="0" w:color="auto"/>
        <w:right w:val="none" w:sz="0" w:space="0" w:color="auto"/>
      </w:divBdr>
    </w:div>
    <w:div w:id="1118721932">
      <w:bodyDiv w:val="1"/>
      <w:marLeft w:val="0"/>
      <w:marRight w:val="0"/>
      <w:marTop w:val="0"/>
      <w:marBottom w:val="0"/>
      <w:divBdr>
        <w:top w:val="none" w:sz="0" w:space="0" w:color="auto"/>
        <w:left w:val="none" w:sz="0" w:space="0" w:color="auto"/>
        <w:bottom w:val="none" w:sz="0" w:space="0" w:color="auto"/>
        <w:right w:val="none" w:sz="0" w:space="0" w:color="auto"/>
      </w:divBdr>
    </w:div>
    <w:div w:id="1120496413">
      <w:bodyDiv w:val="1"/>
      <w:marLeft w:val="0"/>
      <w:marRight w:val="0"/>
      <w:marTop w:val="0"/>
      <w:marBottom w:val="0"/>
      <w:divBdr>
        <w:top w:val="none" w:sz="0" w:space="0" w:color="auto"/>
        <w:left w:val="none" w:sz="0" w:space="0" w:color="auto"/>
        <w:bottom w:val="none" w:sz="0" w:space="0" w:color="auto"/>
        <w:right w:val="none" w:sz="0" w:space="0" w:color="auto"/>
      </w:divBdr>
    </w:div>
    <w:div w:id="1148667738">
      <w:bodyDiv w:val="1"/>
      <w:marLeft w:val="0"/>
      <w:marRight w:val="0"/>
      <w:marTop w:val="0"/>
      <w:marBottom w:val="0"/>
      <w:divBdr>
        <w:top w:val="none" w:sz="0" w:space="0" w:color="auto"/>
        <w:left w:val="none" w:sz="0" w:space="0" w:color="auto"/>
        <w:bottom w:val="none" w:sz="0" w:space="0" w:color="auto"/>
        <w:right w:val="none" w:sz="0" w:space="0" w:color="auto"/>
      </w:divBdr>
    </w:div>
    <w:div w:id="1208033489">
      <w:bodyDiv w:val="1"/>
      <w:marLeft w:val="0"/>
      <w:marRight w:val="0"/>
      <w:marTop w:val="0"/>
      <w:marBottom w:val="0"/>
      <w:divBdr>
        <w:top w:val="none" w:sz="0" w:space="0" w:color="auto"/>
        <w:left w:val="none" w:sz="0" w:space="0" w:color="auto"/>
        <w:bottom w:val="none" w:sz="0" w:space="0" w:color="auto"/>
        <w:right w:val="none" w:sz="0" w:space="0" w:color="auto"/>
      </w:divBdr>
    </w:div>
    <w:div w:id="1224373293">
      <w:bodyDiv w:val="1"/>
      <w:marLeft w:val="0"/>
      <w:marRight w:val="0"/>
      <w:marTop w:val="0"/>
      <w:marBottom w:val="0"/>
      <w:divBdr>
        <w:top w:val="none" w:sz="0" w:space="0" w:color="auto"/>
        <w:left w:val="none" w:sz="0" w:space="0" w:color="auto"/>
        <w:bottom w:val="none" w:sz="0" w:space="0" w:color="auto"/>
        <w:right w:val="none" w:sz="0" w:space="0" w:color="auto"/>
      </w:divBdr>
    </w:div>
    <w:div w:id="1231190199">
      <w:bodyDiv w:val="1"/>
      <w:marLeft w:val="0"/>
      <w:marRight w:val="0"/>
      <w:marTop w:val="0"/>
      <w:marBottom w:val="0"/>
      <w:divBdr>
        <w:top w:val="none" w:sz="0" w:space="0" w:color="auto"/>
        <w:left w:val="none" w:sz="0" w:space="0" w:color="auto"/>
        <w:bottom w:val="none" w:sz="0" w:space="0" w:color="auto"/>
        <w:right w:val="none" w:sz="0" w:space="0" w:color="auto"/>
      </w:divBdr>
    </w:div>
    <w:div w:id="1235821650">
      <w:bodyDiv w:val="1"/>
      <w:marLeft w:val="0"/>
      <w:marRight w:val="0"/>
      <w:marTop w:val="0"/>
      <w:marBottom w:val="0"/>
      <w:divBdr>
        <w:top w:val="none" w:sz="0" w:space="0" w:color="auto"/>
        <w:left w:val="none" w:sz="0" w:space="0" w:color="auto"/>
        <w:bottom w:val="none" w:sz="0" w:space="0" w:color="auto"/>
        <w:right w:val="none" w:sz="0" w:space="0" w:color="auto"/>
      </w:divBdr>
    </w:div>
    <w:div w:id="1283079108">
      <w:bodyDiv w:val="1"/>
      <w:marLeft w:val="0"/>
      <w:marRight w:val="0"/>
      <w:marTop w:val="0"/>
      <w:marBottom w:val="0"/>
      <w:divBdr>
        <w:top w:val="none" w:sz="0" w:space="0" w:color="auto"/>
        <w:left w:val="none" w:sz="0" w:space="0" w:color="auto"/>
        <w:bottom w:val="none" w:sz="0" w:space="0" w:color="auto"/>
        <w:right w:val="none" w:sz="0" w:space="0" w:color="auto"/>
      </w:divBdr>
    </w:div>
    <w:div w:id="1295796340">
      <w:bodyDiv w:val="1"/>
      <w:marLeft w:val="0"/>
      <w:marRight w:val="0"/>
      <w:marTop w:val="0"/>
      <w:marBottom w:val="0"/>
      <w:divBdr>
        <w:top w:val="none" w:sz="0" w:space="0" w:color="auto"/>
        <w:left w:val="none" w:sz="0" w:space="0" w:color="auto"/>
        <w:bottom w:val="none" w:sz="0" w:space="0" w:color="auto"/>
        <w:right w:val="none" w:sz="0" w:space="0" w:color="auto"/>
      </w:divBdr>
    </w:div>
    <w:div w:id="1300917884">
      <w:bodyDiv w:val="1"/>
      <w:marLeft w:val="0"/>
      <w:marRight w:val="0"/>
      <w:marTop w:val="0"/>
      <w:marBottom w:val="0"/>
      <w:divBdr>
        <w:top w:val="none" w:sz="0" w:space="0" w:color="auto"/>
        <w:left w:val="none" w:sz="0" w:space="0" w:color="auto"/>
        <w:bottom w:val="none" w:sz="0" w:space="0" w:color="auto"/>
        <w:right w:val="none" w:sz="0" w:space="0" w:color="auto"/>
      </w:divBdr>
    </w:div>
    <w:div w:id="1363745697">
      <w:bodyDiv w:val="1"/>
      <w:marLeft w:val="0"/>
      <w:marRight w:val="0"/>
      <w:marTop w:val="0"/>
      <w:marBottom w:val="0"/>
      <w:divBdr>
        <w:top w:val="none" w:sz="0" w:space="0" w:color="auto"/>
        <w:left w:val="none" w:sz="0" w:space="0" w:color="auto"/>
        <w:bottom w:val="none" w:sz="0" w:space="0" w:color="auto"/>
        <w:right w:val="none" w:sz="0" w:space="0" w:color="auto"/>
      </w:divBdr>
    </w:div>
    <w:div w:id="1377311199">
      <w:bodyDiv w:val="1"/>
      <w:marLeft w:val="0"/>
      <w:marRight w:val="0"/>
      <w:marTop w:val="0"/>
      <w:marBottom w:val="0"/>
      <w:divBdr>
        <w:top w:val="none" w:sz="0" w:space="0" w:color="auto"/>
        <w:left w:val="none" w:sz="0" w:space="0" w:color="auto"/>
        <w:bottom w:val="none" w:sz="0" w:space="0" w:color="auto"/>
        <w:right w:val="none" w:sz="0" w:space="0" w:color="auto"/>
      </w:divBdr>
    </w:div>
    <w:div w:id="1507866555">
      <w:bodyDiv w:val="1"/>
      <w:marLeft w:val="0"/>
      <w:marRight w:val="0"/>
      <w:marTop w:val="0"/>
      <w:marBottom w:val="0"/>
      <w:divBdr>
        <w:top w:val="none" w:sz="0" w:space="0" w:color="auto"/>
        <w:left w:val="none" w:sz="0" w:space="0" w:color="auto"/>
        <w:bottom w:val="none" w:sz="0" w:space="0" w:color="auto"/>
        <w:right w:val="none" w:sz="0" w:space="0" w:color="auto"/>
      </w:divBdr>
    </w:div>
    <w:div w:id="1523589768">
      <w:bodyDiv w:val="1"/>
      <w:marLeft w:val="0"/>
      <w:marRight w:val="0"/>
      <w:marTop w:val="0"/>
      <w:marBottom w:val="0"/>
      <w:divBdr>
        <w:top w:val="none" w:sz="0" w:space="0" w:color="auto"/>
        <w:left w:val="none" w:sz="0" w:space="0" w:color="auto"/>
        <w:bottom w:val="none" w:sz="0" w:space="0" w:color="auto"/>
        <w:right w:val="none" w:sz="0" w:space="0" w:color="auto"/>
      </w:divBdr>
    </w:div>
    <w:div w:id="1563902066">
      <w:bodyDiv w:val="1"/>
      <w:marLeft w:val="0"/>
      <w:marRight w:val="0"/>
      <w:marTop w:val="0"/>
      <w:marBottom w:val="0"/>
      <w:divBdr>
        <w:top w:val="none" w:sz="0" w:space="0" w:color="auto"/>
        <w:left w:val="none" w:sz="0" w:space="0" w:color="auto"/>
        <w:bottom w:val="none" w:sz="0" w:space="0" w:color="auto"/>
        <w:right w:val="none" w:sz="0" w:space="0" w:color="auto"/>
      </w:divBdr>
    </w:div>
    <w:div w:id="1587762673">
      <w:bodyDiv w:val="1"/>
      <w:marLeft w:val="0"/>
      <w:marRight w:val="0"/>
      <w:marTop w:val="0"/>
      <w:marBottom w:val="0"/>
      <w:divBdr>
        <w:top w:val="none" w:sz="0" w:space="0" w:color="auto"/>
        <w:left w:val="none" w:sz="0" w:space="0" w:color="auto"/>
        <w:bottom w:val="none" w:sz="0" w:space="0" w:color="auto"/>
        <w:right w:val="none" w:sz="0" w:space="0" w:color="auto"/>
      </w:divBdr>
    </w:div>
    <w:div w:id="1670674308">
      <w:bodyDiv w:val="1"/>
      <w:marLeft w:val="0"/>
      <w:marRight w:val="0"/>
      <w:marTop w:val="0"/>
      <w:marBottom w:val="0"/>
      <w:divBdr>
        <w:top w:val="none" w:sz="0" w:space="0" w:color="auto"/>
        <w:left w:val="none" w:sz="0" w:space="0" w:color="auto"/>
        <w:bottom w:val="none" w:sz="0" w:space="0" w:color="auto"/>
        <w:right w:val="none" w:sz="0" w:space="0" w:color="auto"/>
      </w:divBdr>
    </w:div>
    <w:div w:id="1717775599">
      <w:bodyDiv w:val="1"/>
      <w:marLeft w:val="0"/>
      <w:marRight w:val="0"/>
      <w:marTop w:val="0"/>
      <w:marBottom w:val="0"/>
      <w:divBdr>
        <w:top w:val="none" w:sz="0" w:space="0" w:color="auto"/>
        <w:left w:val="none" w:sz="0" w:space="0" w:color="auto"/>
        <w:bottom w:val="none" w:sz="0" w:space="0" w:color="auto"/>
        <w:right w:val="none" w:sz="0" w:space="0" w:color="auto"/>
      </w:divBdr>
    </w:div>
    <w:div w:id="1740788679">
      <w:bodyDiv w:val="1"/>
      <w:marLeft w:val="0"/>
      <w:marRight w:val="0"/>
      <w:marTop w:val="0"/>
      <w:marBottom w:val="0"/>
      <w:divBdr>
        <w:top w:val="none" w:sz="0" w:space="0" w:color="auto"/>
        <w:left w:val="none" w:sz="0" w:space="0" w:color="auto"/>
        <w:bottom w:val="none" w:sz="0" w:space="0" w:color="auto"/>
        <w:right w:val="none" w:sz="0" w:space="0" w:color="auto"/>
      </w:divBdr>
    </w:div>
    <w:div w:id="1812019369">
      <w:bodyDiv w:val="1"/>
      <w:marLeft w:val="0"/>
      <w:marRight w:val="0"/>
      <w:marTop w:val="0"/>
      <w:marBottom w:val="0"/>
      <w:divBdr>
        <w:top w:val="none" w:sz="0" w:space="0" w:color="auto"/>
        <w:left w:val="none" w:sz="0" w:space="0" w:color="auto"/>
        <w:bottom w:val="none" w:sz="0" w:space="0" w:color="auto"/>
        <w:right w:val="none" w:sz="0" w:space="0" w:color="auto"/>
      </w:divBdr>
    </w:div>
    <w:div w:id="1818525663">
      <w:bodyDiv w:val="1"/>
      <w:marLeft w:val="0"/>
      <w:marRight w:val="0"/>
      <w:marTop w:val="0"/>
      <w:marBottom w:val="0"/>
      <w:divBdr>
        <w:top w:val="none" w:sz="0" w:space="0" w:color="auto"/>
        <w:left w:val="none" w:sz="0" w:space="0" w:color="auto"/>
        <w:bottom w:val="none" w:sz="0" w:space="0" w:color="auto"/>
        <w:right w:val="none" w:sz="0" w:space="0" w:color="auto"/>
      </w:divBdr>
    </w:div>
    <w:div w:id="1919705882">
      <w:bodyDiv w:val="1"/>
      <w:marLeft w:val="0"/>
      <w:marRight w:val="0"/>
      <w:marTop w:val="0"/>
      <w:marBottom w:val="0"/>
      <w:divBdr>
        <w:top w:val="none" w:sz="0" w:space="0" w:color="auto"/>
        <w:left w:val="none" w:sz="0" w:space="0" w:color="auto"/>
        <w:bottom w:val="none" w:sz="0" w:space="0" w:color="auto"/>
        <w:right w:val="none" w:sz="0" w:space="0" w:color="auto"/>
      </w:divBdr>
    </w:div>
    <w:div w:id="2056536104">
      <w:bodyDiv w:val="1"/>
      <w:marLeft w:val="0"/>
      <w:marRight w:val="0"/>
      <w:marTop w:val="0"/>
      <w:marBottom w:val="0"/>
      <w:divBdr>
        <w:top w:val="none" w:sz="0" w:space="0" w:color="auto"/>
        <w:left w:val="none" w:sz="0" w:space="0" w:color="auto"/>
        <w:bottom w:val="none" w:sz="0" w:space="0" w:color="auto"/>
        <w:right w:val="none" w:sz="0" w:space="0" w:color="auto"/>
      </w:divBdr>
    </w:div>
    <w:div w:id="2121601050">
      <w:bodyDiv w:val="1"/>
      <w:marLeft w:val="0"/>
      <w:marRight w:val="0"/>
      <w:marTop w:val="0"/>
      <w:marBottom w:val="0"/>
      <w:divBdr>
        <w:top w:val="none" w:sz="0" w:space="0" w:color="auto"/>
        <w:left w:val="none" w:sz="0" w:space="0" w:color="auto"/>
        <w:bottom w:val="none" w:sz="0" w:space="0" w:color="auto"/>
        <w:right w:val="none" w:sz="0" w:space="0" w:color="auto"/>
      </w:divBdr>
    </w:div>
    <w:div w:id="214225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4EC26-B47A-425D-85F0-3FDBCDF7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2767</Words>
  <Characters>15776</Characters>
  <Application>Microsoft Office Word</Application>
  <DocSecurity>0</DocSecurity>
  <Lines>131</Lines>
  <Paragraphs>37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ATC</Company>
  <LinksUpToDate>false</LinksUpToDate>
  <CharactersWithSpaces>18506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dc:creator>
  <cp:lastModifiedBy>Obstaravanie</cp:lastModifiedBy>
  <cp:revision>8</cp:revision>
  <cp:lastPrinted>2022-03-21T13:44:00Z</cp:lastPrinted>
  <dcterms:created xsi:type="dcterms:W3CDTF">2022-03-21T12:22:00Z</dcterms:created>
  <dcterms:modified xsi:type="dcterms:W3CDTF">2022-05-24T07:26:00Z</dcterms:modified>
</cp:coreProperties>
</file>