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4995E" w14:textId="77777777" w:rsidR="00277D68" w:rsidRDefault="00277D68" w:rsidP="00277D68">
      <w:pPr>
        <w:pStyle w:val="Bezriadkovania"/>
        <w:jc w:val="right"/>
        <w:rPr>
          <w:rFonts w:ascii="Arial" w:hAnsi="Arial" w:cs="Arial"/>
          <w:b/>
          <w:sz w:val="20"/>
          <w:szCs w:val="20"/>
        </w:rPr>
      </w:pPr>
      <w:r w:rsidRPr="00E83CFE">
        <w:rPr>
          <w:rFonts w:ascii="Arial" w:hAnsi="Arial" w:cs="Arial"/>
          <w:b/>
          <w:sz w:val="20"/>
          <w:szCs w:val="20"/>
        </w:rPr>
        <w:t>Príloha č. 1 Výzvy: Technické požiadavky na predmet zákazky</w:t>
      </w:r>
    </w:p>
    <w:p w14:paraId="2E6C95EC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p w14:paraId="16C0525B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b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>CENOVÁ  PONUKA</w:t>
      </w:r>
    </w:p>
    <w:p w14:paraId="6B243BCE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sz w:val="20"/>
          <w:szCs w:val="20"/>
        </w:rPr>
        <w:t>Na základe Vašej výzvy na predloženie cenovej ponuky Vám predkladáme cenovú ponuku a vyhlasujeme, že sme si preštudovali Výzvu na predloženie cenovej ponuky a súhlasíme s podmienkami uvedenými vo Výzve na predloženie cenovej ponuky.</w:t>
      </w:r>
    </w:p>
    <w:p w14:paraId="68174A5D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277D68" w:rsidRPr="00277D68" w14:paraId="18C90BA5" w14:textId="77777777" w:rsidTr="00277D68">
        <w:trPr>
          <w:jc w:val="center"/>
        </w:trPr>
        <w:tc>
          <w:tcPr>
            <w:tcW w:w="9062" w:type="dxa"/>
          </w:tcPr>
          <w:p w14:paraId="608CCDCA" w14:textId="77777777" w:rsidR="00277D68" w:rsidRPr="009F7825" w:rsidRDefault="00277D68" w:rsidP="00277D68">
            <w:pPr>
              <w:pStyle w:val="Bezriadkovania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9F7825">
              <w:rPr>
                <w:rFonts w:ascii="Arial" w:eastAsiaTheme="minorHAnsi" w:hAnsi="Arial" w:cs="Arial"/>
                <w:b/>
                <w:sz w:val="24"/>
                <w:szCs w:val="24"/>
              </w:rPr>
              <w:t>Názov zákazky:</w:t>
            </w:r>
          </w:p>
          <w:p w14:paraId="14BFAFD4" w14:textId="004F7765" w:rsidR="00277D68" w:rsidRPr="00964337" w:rsidRDefault="009F7825" w:rsidP="000C207E">
            <w:pPr>
              <w:pStyle w:val="Bezriadkovania"/>
              <w:jc w:val="center"/>
              <w:rPr>
                <w:rFonts w:ascii="Arial" w:eastAsiaTheme="minorHAnsi" w:hAnsi="Arial" w:cs="Arial"/>
                <w:sz w:val="22"/>
                <w:szCs w:val="22"/>
              </w:rPr>
            </w:pPr>
            <w:r w:rsidRPr="009F7825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„</w:t>
            </w:r>
            <w:r w:rsidR="00921D09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P</w:t>
            </w:r>
            <w:r w:rsidR="000326E1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odložka pod chorých absorpčná</w:t>
            </w:r>
            <w:r w:rsidRPr="009F7825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“</w:t>
            </w:r>
            <w:r w:rsidR="00964337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 xml:space="preserve"> </w:t>
            </w:r>
            <w:r w:rsidR="00964337">
              <w:rPr>
                <w:rFonts w:ascii="Arial" w:eastAsiaTheme="minorHAnsi" w:hAnsi="Arial" w:cs="Arial"/>
                <w:sz w:val="24"/>
                <w:szCs w:val="24"/>
              </w:rPr>
              <w:t>na obdobie 12 mesiacov</w:t>
            </w:r>
          </w:p>
        </w:tc>
      </w:tr>
    </w:tbl>
    <w:p w14:paraId="73D0722F" w14:textId="77777777" w:rsidR="00277D68" w:rsidRPr="00277D68" w:rsidRDefault="00277D68" w:rsidP="00277D68">
      <w:pPr>
        <w:pStyle w:val="Bezriadkovania"/>
        <w:rPr>
          <w:rFonts w:ascii="Arial" w:hAnsi="Arial" w:cs="Arial"/>
          <w:b/>
          <w:sz w:val="20"/>
          <w:szCs w:val="20"/>
          <w:u w:val="single"/>
        </w:rPr>
      </w:pPr>
    </w:p>
    <w:p w14:paraId="1EB96C96" w14:textId="5668D22E" w:rsidR="00277D68" w:rsidRPr="00277D68" w:rsidRDefault="00277D68" w:rsidP="00661690">
      <w:pPr>
        <w:pStyle w:val="Bezriadkovania"/>
        <w:tabs>
          <w:tab w:val="left" w:pos="2268"/>
        </w:tabs>
        <w:ind w:firstLine="708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 xml:space="preserve">Druh zákazky: </w:t>
      </w:r>
      <w:r w:rsidR="00661690">
        <w:rPr>
          <w:rFonts w:ascii="Arial" w:hAnsi="Arial" w:cs="Arial"/>
          <w:b/>
          <w:sz w:val="20"/>
          <w:szCs w:val="20"/>
        </w:rPr>
        <w:tab/>
      </w:r>
      <w:r w:rsidRPr="00277D68">
        <w:rPr>
          <w:rFonts w:ascii="Arial" w:hAnsi="Arial" w:cs="Arial"/>
          <w:sz w:val="20"/>
          <w:szCs w:val="20"/>
        </w:rPr>
        <w:t>tovary</w:t>
      </w:r>
    </w:p>
    <w:p w14:paraId="4A87858B" w14:textId="5324579A" w:rsidR="00277D68" w:rsidRPr="00277D68" w:rsidRDefault="00277D68" w:rsidP="00661690">
      <w:pPr>
        <w:pStyle w:val="Bezriadkovania"/>
        <w:tabs>
          <w:tab w:val="left" w:pos="2268"/>
        </w:tabs>
        <w:ind w:firstLine="708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>Miesto dodania</w:t>
      </w:r>
      <w:r w:rsidRPr="00277D68">
        <w:rPr>
          <w:rFonts w:ascii="Arial" w:hAnsi="Arial" w:cs="Arial"/>
          <w:sz w:val="20"/>
          <w:szCs w:val="20"/>
        </w:rPr>
        <w:t>: Fakultná nemocnica s poliklinikou Nové Zámky, Slovenská ulica 11 A, 940 34  Nové Zámky</w:t>
      </w:r>
    </w:p>
    <w:p w14:paraId="4C1AF12C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9003"/>
        <w:gridCol w:w="4295"/>
      </w:tblGrid>
      <w:tr w:rsidR="00277D68" w:rsidRPr="000D4ED9" w14:paraId="76BA31F4" w14:textId="77777777" w:rsidTr="00004C86">
        <w:trPr>
          <w:trHeight w:val="288"/>
          <w:jc w:val="center"/>
        </w:trPr>
        <w:tc>
          <w:tcPr>
            <w:tcW w:w="9003" w:type="dxa"/>
            <w:shd w:val="clear" w:color="auto" w:fill="auto"/>
          </w:tcPr>
          <w:p w14:paraId="40A3105B" w14:textId="77777777" w:rsidR="00277D68" w:rsidRPr="000D4ED9" w:rsidRDefault="00277D68" w:rsidP="009F7825">
            <w:pPr>
              <w:rPr>
                <w:rFonts w:asciiTheme="minorHAnsi" w:hAnsiTheme="minorHAnsi"/>
                <w:b/>
              </w:rPr>
            </w:pPr>
            <w:r w:rsidRPr="000D4ED9">
              <w:rPr>
                <w:rFonts w:asciiTheme="minorHAnsi" w:hAnsiTheme="minorHAnsi"/>
              </w:rPr>
              <w:t>Názov uchádzača:</w:t>
            </w:r>
          </w:p>
        </w:tc>
        <w:tc>
          <w:tcPr>
            <w:tcW w:w="4295" w:type="dxa"/>
            <w:shd w:val="clear" w:color="auto" w:fill="F2F2F2" w:themeFill="background1" w:themeFillShade="F2"/>
          </w:tcPr>
          <w:p w14:paraId="4AB75810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5B4DBA31" w14:textId="77777777" w:rsidTr="00004C86">
        <w:trPr>
          <w:trHeight w:val="288"/>
          <w:jc w:val="center"/>
        </w:trPr>
        <w:tc>
          <w:tcPr>
            <w:tcW w:w="9003" w:type="dxa"/>
          </w:tcPr>
          <w:p w14:paraId="601B5D2B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Sídlo uchádzača: </w:t>
            </w:r>
          </w:p>
        </w:tc>
        <w:tc>
          <w:tcPr>
            <w:tcW w:w="4295" w:type="dxa"/>
            <w:shd w:val="clear" w:color="auto" w:fill="F2F2F2" w:themeFill="background1" w:themeFillShade="F2"/>
          </w:tcPr>
          <w:p w14:paraId="14D21A75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1215CA8E" w14:textId="77777777" w:rsidTr="00004C86">
        <w:trPr>
          <w:trHeight w:val="288"/>
          <w:jc w:val="center"/>
        </w:trPr>
        <w:tc>
          <w:tcPr>
            <w:tcW w:w="9003" w:type="dxa"/>
          </w:tcPr>
          <w:p w14:paraId="4FECD2C6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>IČO uchádzača:</w:t>
            </w:r>
          </w:p>
        </w:tc>
        <w:tc>
          <w:tcPr>
            <w:tcW w:w="4295" w:type="dxa"/>
            <w:shd w:val="clear" w:color="auto" w:fill="F2F2F2" w:themeFill="background1" w:themeFillShade="F2"/>
          </w:tcPr>
          <w:p w14:paraId="4B5EE220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79624EEE" w14:textId="77777777" w:rsidTr="00004C86">
        <w:trPr>
          <w:trHeight w:val="288"/>
          <w:jc w:val="center"/>
        </w:trPr>
        <w:tc>
          <w:tcPr>
            <w:tcW w:w="9003" w:type="dxa"/>
          </w:tcPr>
          <w:p w14:paraId="690876C3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DIČ/ IČ DPH: </w:t>
            </w:r>
          </w:p>
        </w:tc>
        <w:tc>
          <w:tcPr>
            <w:tcW w:w="4295" w:type="dxa"/>
            <w:shd w:val="clear" w:color="auto" w:fill="F2F2F2" w:themeFill="background1" w:themeFillShade="F2"/>
          </w:tcPr>
          <w:p w14:paraId="04C0F421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1058619A" w14:textId="77777777" w:rsidTr="00004C86">
        <w:trPr>
          <w:trHeight w:val="288"/>
          <w:jc w:val="center"/>
        </w:trPr>
        <w:tc>
          <w:tcPr>
            <w:tcW w:w="9003" w:type="dxa"/>
          </w:tcPr>
          <w:p w14:paraId="4B7B0276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Email: </w:t>
            </w:r>
          </w:p>
        </w:tc>
        <w:tc>
          <w:tcPr>
            <w:tcW w:w="4295" w:type="dxa"/>
            <w:shd w:val="clear" w:color="auto" w:fill="F2F2F2" w:themeFill="background1" w:themeFillShade="F2"/>
          </w:tcPr>
          <w:p w14:paraId="491A4867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007B8784" w14:textId="77777777" w:rsidTr="00004C86">
        <w:trPr>
          <w:trHeight w:val="288"/>
          <w:jc w:val="center"/>
        </w:trPr>
        <w:tc>
          <w:tcPr>
            <w:tcW w:w="9003" w:type="dxa"/>
          </w:tcPr>
          <w:p w14:paraId="29A4FDAE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Tel.: </w:t>
            </w:r>
          </w:p>
        </w:tc>
        <w:tc>
          <w:tcPr>
            <w:tcW w:w="4295" w:type="dxa"/>
            <w:shd w:val="clear" w:color="auto" w:fill="F2F2F2" w:themeFill="background1" w:themeFillShade="F2"/>
          </w:tcPr>
          <w:p w14:paraId="39A4C08C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</w:tbl>
    <w:p w14:paraId="56DF0471" w14:textId="77777777" w:rsidR="00994082" w:rsidRDefault="00994082" w:rsidP="00277D68">
      <w:pPr>
        <w:pStyle w:val="Bezriadkovania"/>
        <w:rPr>
          <w:rFonts w:ascii="Arial" w:hAnsi="Arial" w:cs="Arial"/>
          <w:sz w:val="20"/>
          <w:szCs w:val="20"/>
        </w:rPr>
      </w:pPr>
    </w:p>
    <w:tbl>
      <w:tblPr>
        <w:tblW w:w="13095" w:type="dxa"/>
        <w:jc w:val="center"/>
        <w:tblBorders>
          <w:top w:val="single" w:sz="12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15"/>
        <w:gridCol w:w="6180"/>
      </w:tblGrid>
      <w:tr w:rsidR="009F7825" w14:paraId="25E3CDCB" w14:textId="77777777" w:rsidTr="00004C86">
        <w:trPr>
          <w:trHeight w:val="295"/>
          <w:jc w:val="center"/>
        </w:trPr>
        <w:tc>
          <w:tcPr>
            <w:tcW w:w="6915" w:type="dxa"/>
            <w:shd w:val="clear" w:color="000000" w:fill="9CC3E6"/>
            <w:vAlign w:val="center"/>
            <w:hideMark/>
          </w:tcPr>
          <w:p w14:paraId="44BA4B80" w14:textId="77777777" w:rsidR="009F7825" w:rsidRPr="009F7825" w:rsidRDefault="00994082" w:rsidP="009F782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Technické vlastnosti</w:t>
            </w:r>
            <w:r w:rsidR="009F7825" w:rsidRPr="009F7825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6180" w:type="dxa"/>
            <w:shd w:val="clear" w:color="000000" w:fill="9CC3E6"/>
          </w:tcPr>
          <w:p w14:paraId="39EF4F48" w14:textId="77777777" w:rsidR="009F7825" w:rsidRPr="009F7825" w:rsidRDefault="009F7825" w:rsidP="00277D6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2CC15892" w14:textId="77777777" w:rsidR="009F7825" w:rsidRPr="009F7825" w:rsidRDefault="00994082" w:rsidP="00277D6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Hodnota/Charakteristika</w:t>
            </w:r>
          </w:p>
          <w:p w14:paraId="106FA399" w14:textId="77777777" w:rsidR="009F7825" w:rsidRPr="009F7825" w:rsidRDefault="009F7825" w:rsidP="006D23D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E36A40" w14:paraId="18F2401E" w14:textId="77777777" w:rsidTr="00004C86">
        <w:trPr>
          <w:trHeight w:val="328"/>
          <w:jc w:val="center"/>
        </w:trPr>
        <w:tc>
          <w:tcPr>
            <w:tcW w:w="6915" w:type="dxa"/>
            <w:shd w:val="clear" w:color="auto" w:fill="auto"/>
            <w:hideMark/>
          </w:tcPr>
          <w:p w14:paraId="78EC5FC5" w14:textId="1F230938" w:rsidR="00E36A40" w:rsidRPr="000326E1" w:rsidRDefault="000326E1" w:rsidP="000326E1">
            <w:pPr>
              <w:pStyle w:val="Odsekzoznamu"/>
              <w:numPr>
                <w:ilvl w:val="0"/>
                <w:numId w:val="1"/>
              </w:num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/>
                <w:sz w:val="20"/>
                <w:szCs w:val="32"/>
              </w:rPr>
            </w:pPr>
            <w:r w:rsidRPr="000326E1">
              <w:rPr>
                <w:rFonts w:ascii="Arial" w:hAnsi="Arial" w:cs="Arial"/>
                <w:b/>
                <w:sz w:val="20"/>
                <w:szCs w:val="32"/>
              </w:rPr>
              <w:t xml:space="preserve">Podložka pod chorých absorpčná </w:t>
            </w:r>
          </w:p>
          <w:p w14:paraId="2F5ABAD7" w14:textId="6DCF65EE" w:rsidR="000326E1" w:rsidRPr="000326E1" w:rsidRDefault="000326E1" w:rsidP="000326E1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(jednorazová absorpčná podložka slúži na zachytenie telesných tekutín pacienta a zároveň na ochranu lôžka)</w:t>
            </w:r>
          </w:p>
        </w:tc>
        <w:tc>
          <w:tcPr>
            <w:tcW w:w="61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BE98A1" w14:textId="18A6AE13" w:rsidR="00E36A40" w:rsidRPr="00D24625" w:rsidRDefault="000326E1">
            <w:pP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140</w:t>
            </w:r>
            <w:r w:rsidR="00921D09" w:rsidRPr="00D24625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 000 ks</w:t>
            </w:r>
          </w:p>
        </w:tc>
      </w:tr>
    </w:tbl>
    <w:p w14:paraId="0D445D13" w14:textId="2462B5BA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79E26820" w14:textId="7DC17F5E" w:rsidR="00661690" w:rsidRDefault="00661690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03404126" w14:textId="77777777" w:rsidR="00661690" w:rsidRDefault="00661690" w:rsidP="00277D68">
      <w:pPr>
        <w:pStyle w:val="Bezriadkovania"/>
        <w:rPr>
          <w:rFonts w:ascii="Arial" w:hAnsi="Arial" w:cs="Arial"/>
          <w:sz w:val="20"/>
          <w:szCs w:val="20"/>
        </w:rPr>
      </w:pPr>
    </w:p>
    <w:tbl>
      <w:tblPr>
        <w:tblW w:w="13232" w:type="dxa"/>
        <w:jc w:val="center"/>
        <w:tblBorders>
          <w:top w:val="single" w:sz="12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42"/>
        <w:gridCol w:w="6520"/>
        <w:gridCol w:w="3270"/>
      </w:tblGrid>
      <w:tr w:rsidR="00004C86" w14:paraId="44428B9A" w14:textId="77777777" w:rsidTr="00004C86">
        <w:trPr>
          <w:trHeight w:val="666"/>
          <w:jc w:val="center"/>
        </w:trPr>
        <w:tc>
          <w:tcPr>
            <w:tcW w:w="3442" w:type="dxa"/>
            <w:shd w:val="clear" w:color="000000" w:fill="9CC3E6"/>
            <w:vAlign w:val="center"/>
            <w:hideMark/>
          </w:tcPr>
          <w:p w14:paraId="12B36365" w14:textId="77777777" w:rsidR="00004C86" w:rsidRPr="009F7825" w:rsidRDefault="00004C86" w:rsidP="00AD7C4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Technické vlastnosti</w:t>
            </w:r>
            <w:r w:rsidRPr="009F7825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6520" w:type="dxa"/>
            <w:shd w:val="clear" w:color="000000" w:fill="9CC3E6"/>
          </w:tcPr>
          <w:p w14:paraId="06F8C3BB" w14:textId="77777777" w:rsidR="00004C86" w:rsidRPr="009F7825" w:rsidRDefault="00004C86" w:rsidP="00AD7C4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10798C97" w14:textId="77777777" w:rsidR="00004C86" w:rsidRPr="009F7825" w:rsidRDefault="00004C86" w:rsidP="00AD7C4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Hodnota/Charakteristika</w:t>
            </w:r>
          </w:p>
          <w:p w14:paraId="2213446A" w14:textId="77777777" w:rsidR="00004C86" w:rsidRPr="009F7825" w:rsidRDefault="00004C86" w:rsidP="00AD7C4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270" w:type="dxa"/>
            <w:shd w:val="clear" w:color="000000" w:fill="9CC3E6"/>
          </w:tcPr>
          <w:p w14:paraId="58345BE4" w14:textId="77777777" w:rsidR="00004C86" w:rsidRDefault="00004C86" w:rsidP="00AD7C4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6BB61B4F" w14:textId="7C8BCA3F" w:rsidR="00004C86" w:rsidRPr="009F7825" w:rsidRDefault="00921D09" w:rsidP="00AD7C4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Ponúkané technické parametre</w:t>
            </w:r>
            <w:r w:rsidR="00B86CEF">
              <w:rPr>
                <w:rFonts w:ascii="Calibri" w:hAnsi="Calibri" w:cs="Calibri"/>
                <w:b/>
                <w:bCs/>
                <w:color w:val="000000"/>
              </w:rPr>
              <w:t>*</w:t>
            </w:r>
          </w:p>
        </w:tc>
      </w:tr>
      <w:tr w:rsidR="00004C86" w14:paraId="6D5666C5" w14:textId="77777777" w:rsidTr="00004C86">
        <w:trPr>
          <w:trHeight w:val="272"/>
          <w:jc w:val="center"/>
        </w:trPr>
        <w:tc>
          <w:tcPr>
            <w:tcW w:w="3442" w:type="dxa"/>
            <w:shd w:val="clear" w:color="auto" w:fill="auto"/>
            <w:hideMark/>
          </w:tcPr>
          <w:p w14:paraId="47F26DFC" w14:textId="41BE8A08" w:rsidR="00004C86" w:rsidRPr="00C31B6C" w:rsidRDefault="000326E1" w:rsidP="00AD7C41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 xml:space="preserve">Rozmer </w:t>
            </w: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722A9F" w14:textId="544A2C1B" w:rsidR="00004C86" w:rsidRPr="00994082" w:rsidRDefault="00921D09" w:rsidP="00AD7C4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min. </w:t>
            </w:r>
            <w:r w:rsidR="00164882">
              <w:rPr>
                <w:rFonts w:ascii="Arial" w:hAnsi="Arial" w:cs="Arial"/>
                <w:color w:val="333333"/>
                <w:sz w:val="20"/>
                <w:szCs w:val="20"/>
              </w:rPr>
              <w:t>60x90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– max. </w:t>
            </w:r>
            <w:r w:rsidR="00164882">
              <w:rPr>
                <w:rFonts w:ascii="Arial" w:hAnsi="Arial" w:cs="Arial"/>
                <w:color w:val="333333"/>
                <w:sz w:val="20"/>
                <w:szCs w:val="20"/>
              </w:rPr>
              <w:t>70x100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cm</w:t>
            </w:r>
          </w:p>
        </w:tc>
        <w:tc>
          <w:tcPr>
            <w:tcW w:w="3270" w:type="dxa"/>
            <w:tcBorders>
              <w:top w:val="single" w:sz="4" w:space="0" w:color="auto"/>
            </w:tcBorders>
          </w:tcPr>
          <w:p w14:paraId="48D9F9F1" w14:textId="77777777" w:rsidR="00004C86" w:rsidRDefault="00004C86" w:rsidP="00AD7C4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004C86" w14:paraId="4526598E" w14:textId="77777777" w:rsidTr="00004C86">
        <w:trPr>
          <w:trHeight w:val="219"/>
          <w:jc w:val="center"/>
        </w:trPr>
        <w:tc>
          <w:tcPr>
            <w:tcW w:w="3442" w:type="dxa"/>
            <w:shd w:val="clear" w:color="auto" w:fill="auto"/>
            <w:hideMark/>
          </w:tcPr>
          <w:p w14:paraId="26B173B4" w14:textId="2B6FDF8A" w:rsidR="00004C86" w:rsidRPr="00C31B6C" w:rsidRDefault="00164882" w:rsidP="00AD7C41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savosť</w:t>
            </w:r>
            <w:r w:rsidR="00090838">
              <w:rPr>
                <w:rFonts w:ascii="Arial" w:hAnsi="Arial" w:cs="Arial"/>
                <w:bCs/>
                <w:sz w:val="20"/>
                <w:szCs w:val="32"/>
              </w:rPr>
              <w:t xml:space="preserve"> 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00B075AB" w14:textId="669D2C57" w:rsidR="00004C86" w:rsidRPr="00994082" w:rsidRDefault="00090838" w:rsidP="00AD7C4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min. </w:t>
            </w:r>
            <w:r w:rsidR="00164882">
              <w:rPr>
                <w:rFonts w:ascii="Arial" w:hAnsi="Arial" w:cs="Arial"/>
                <w:color w:val="333333"/>
                <w:sz w:val="20"/>
                <w:szCs w:val="20"/>
              </w:rPr>
              <w:t>1680 ml</w:t>
            </w:r>
          </w:p>
        </w:tc>
        <w:tc>
          <w:tcPr>
            <w:tcW w:w="3270" w:type="dxa"/>
          </w:tcPr>
          <w:p w14:paraId="0C9EDA38" w14:textId="77777777" w:rsidR="00004C86" w:rsidRDefault="00004C86" w:rsidP="00AD7C4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325BE3" w:rsidRPr="009F7825" w14:paraId="2FFFBFD5" w14:textId="77777777" w:rsidTr="001A695C">
        <w:trPr>
          <w:trHeight w:val="666"/>
          <w:jc w:val="center"/>
        </w:trPr>
        <w:tc>
          <w:tcPr>
            <w:tcW w:w="3442" w:type="dxa"/>
            <w:shd w:val="clear" w:color="000000" w:fill="9CC3E6"/>
            <w:vAlign w:val="center"/>
            <w:hideMark/>
          </w:tcPr>
          <w:p w14:paraId="73036379" w14:textId="77777777" w:rsidR="00325BE3" w:rsidRPr="009F7825" w:rsidRDefault="00325BE3" w:rsidP="001A695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lastRenderedPageBreak/>
              <w:t>Technické vlastnosti</w:t>
            </w:r>
            <w:r w:rsidRPr="009F7825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6520" w:type="dxa"/>
            <w:shd w:val="clear" w:color="000000" w:fill="9CC3E6"/>
          </w:tcPr>
          <w:p w14:paraId="640C05E7" w14:textId="77777777" w:rsidR="00325BE3" w:rsidRPr="009F7825" w:rsidRDefault="00325BE3" w:rsidP="001A695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3C4B5858" w14:textId="77777777" w:rsidR="00325BE3" w:rsidRPr="009F7825" w:rsidRDefault="00325BE3" w:rsidP="001A695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Hodnota/Charakteristika</w:t>
            </w:r>
          </w:p>
          <w:p w14:paraId="3188F140" w14:textId="77777777" w:rsidR="00325BE3" w:rsidRPr="009F7825" w:rsidRDefault="00325BE3" w:rsidP="001A695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270" w:type="dxa"/>
            <w:shd w:val="clear" w:color="000000" w:fill="9CC3E6"/>
          </w:tcPr>
          <w:p w14:paraId="6D9BF073" w14:textId="77777777" w:rsidR="00325BE3" w:rsidRDefault="00325BE3" w:rsidP="001A695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12646191" w14:textId="19DADF70" w:rsidR="00325BE3" w:rsidRPr="009F7825" w:rsidRDefault="00325BE3" w:rsidP="001A695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ÁNO/NIE</w:t>
            </w:r>
            <w:r w:rsidR="00B86CEF">
              <w:rPr>
                <w:rFonts w:ascii="Calibri" w:hAnsi="Calibri" w:cs="Calibri"/>
                <w:b/>
                <w:bCs/>
                <w:color w:val="000000"/>
              </w:rPr>
              <w:t>*</w:t>
            </w:r>
          </w:p>
        </w:tc>
      </w:tr>
      <w:tr w:rsidR="00325BE3" w14:paraId="73B3F7E1" w14:textId="77777777" w:rsidTr="001A695C">
        <w:trPr>
          <w:trHeight w:val="272"/>
          <w:jc w:val="center"/>
        </w:trPr>
        <w:tc>
          <w:tcPr>
            <w:tcW w:w="3442" w:type="dxa"/>
            <w:shd w:val="clear" w:color="auto" w:fill="auto"/>
            <w:hideMark/>
          </w:tcPr>
          <w:p w14:paraId="40E850EF" w14:textId="77777777" w:rsidR="00325BE3" w:rsidRDefault="00325BE3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</w:p>
          <w:p w14:paraId="016F2526" w14:textId="64EC9F82" w:rsidR="00325BE3" w:rsidRPr="00C31B6C" w:rsidRDefault="00164882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Superabsorpčná polymér (SAP)</w:t>
            </w: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F0E352" w14:textId="07A6D8C1" w:rsidR="00325BE3" w:rsidRPr="00994082" w:rsidRDefault="00B31414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Superabsorpčný polymér (SAP) zvýšená absorpcia tekutín so superaborbentom zabezpečujúci naviazanie a zachytenie tekutiny v jadre podložky a premenu tekutiny na hydrogél, neutralizujúci zápach.</w:t>
            </w:r>
          </w:p>
        </w:tc>
        <w:tc>
          <w:tcPr>
            <w:tcW w:w="3270" w:type="dxa"/>
            <w:tcBorders>
              <w:top w:val="single" w:sz="4" w:space="0" w:color="auto"/>
            </w:tcBorders>
          </w:tcPr>
          <w:p w14:paraId="19C7BB74" w14:textId="77777777" w:rsidR="00325BE3" w:rsidRDefault="00325BE3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14:paraId="774D8353" w14:textId="5667F264" w:rsidR="00B86CEF" w:rsidRDefault="00B86CEF" w:rsidP="00B86CE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áno/nie</w:t>
            </w:r>
          </w:p>
        </w:tc>
      </w:tr>
      <w:tr w:rsidR="00325BE3" w14:paraId="009F157E" w14:textId="77777777" w:rsidTr="001A695C">
        <w:trPr>
          <w:trHeight w:val="219"/>
          <w:jc w:val="center"/>
        </w:trPr>
        <w:tc>
          <w:tcPr>
            <w:tcW w:w="3442" w:type="dxa"/>
            <w:shd w:val="clear" w:color="auto" w:fill="auto"/>
            <w:hideMark/>
          </w:tcPr>
          <w:p w14:paraId="0B73C3D4" w14:textId="33E7306D" w:rsidR="00325BE3" w:rsidRDefault="00325BE3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</w:p>
          <w:p w14:paraId="473984C3" w14:textId="04F50730" w:rsidR="00325BE3" w:rsidRDefault="00B31414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Počet vrstiev</w:t>
            </w:r>
          </w:p>
          <w:p w14:paraId="5A396A8C" w14:textId="5A084CB6" w:rsidR="00325BE3" w:rsidRPr="00C31B6C" w:rsidRDefault="00325BE3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</w:p>
        </w:tc>
        <w:tc>
          <w:tcPr>
            <w:tcW w:w="6520" w:type="dxa"/>
            <w:shd w:val="clear" w:color="auto" w:fill="auto"/>
            <w:vAlign w:val="center"/>
          </w:tcPr>
          <w:p w14:paraId="67B967C8" w14:textId="3190439F" w:rsidR="00325BE3" w:rsidRPr="00994082" w:rsidRDefault="00B31414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5 vrstvová ochrana lôžka</w:t>
            </w:r>
          </w:p>
        </w:tc>
        <w:tc>
          <w:tcPr>
            <w:tcW w:w="3270" w:type="dxa"/>
          </w:tcPr>
          <w:p w14:paraId="4D1603DB" w14:textId="77777777" w:rsidR="00325BE3" w:rsidRDefault="00325BE3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14:paraId="43A34B1A" w14:textId="77777777" w:rsidR="00B86CEF" w:rsidRDefault="00B86CEF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14:paraId="4ECF4536" w14:textId="6A84EDDF" w:rsidR="00B86CEF" w:rsidRDefault="00B86CEF" w:rsidP="00B86CE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áno/nie</w:t>
            </w:r>
          </w:p>
        </w:tc>
      </w:tr>
      <w:tr w:rsidR="00325BE3" w14:paraId="30FDA69C" w14:textId="77777777" w:rsidTr="001A695C">
        <w:trPr>
          <w:trHeight w:val="270"/>
          <w:jc w:val="center"/>
        </w:trPr>
        <w:tc>
          <w:tcPr>
            <w:tcW w:w="3442" w:type="dxa"/>
            <w:shd w:val="clear" w:color="auto" w:fill="auto"/>
            <w:hideMark/>
          </w:tcPr>
          <w:p w14:paraId="72083353" w14:textId="475A0461" w:rsidR="00325BE3" w:rsidRDefault="00325BE3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</w:p>
          <w:p w14:paraId="6366CB3D" w14:textId="35A051A1" w:rsidR="00325BE3" w:rsidRDefault="00B31414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Materiál / vrchná vrstva</w:t>
            </w:r>
          </w:p>
          <w:p w14:paraId="7167BD21" w14:textId="30073D52" w:rsidR="00325BE3" w:rsidRDefault="00325BE3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</w:p>
          <w:p w14:paraId="3FA5EBF8" w14:textId="77777777" w:rsidR="00325BE3" w:rsidRPr="00C31B6C" w:rsidRDefault="00325BE3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</w:p>
        </w:tc>
        <w:tc>
          <w:tcPr>
            <w:tcW w:w="6520" w:type="dxa"/>
            <w:shd w:val="clear" w:color="auto" w:fill="auto"/>
            <w:vAlign w:val="center"/>
          </w:tcPr>
          <w:p w14:paraId="5B5A4F00" w14:textId="0324B083" w:rsidR="00325BE3" w:rsidRPr="00994082" w:rsidRDefault="00B31414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Netkaná textília odolná voči odieraniu</w:t>
            </w:r>
          </w:p>
        </w:tc>
        <w:tc>
          <w:tcPr>
            <w:tcW w:w="3270" w:type="dxa"/>
          </w:tcPr>
          <w:p w14:paraId="77368322" w14:textId="77777777" w:rsidR="00325BE3" w:rsidRDefault="00325BE3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14:paraId="32959EE6" w14:textId="01519EA0" w:rsidR="00B86CEF" w:rsidRDefault="00B86CEF" w:rsidP="00B86CE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áno/nie</w:t>
            </w:r>
          </w:p>
        </w:tc>
      </w:tr>
      <w:tr w:rsidR="00325BE3" w14:paraId="69D5BA53" w14:textId="77777777" w:rsidTr="001A695C">
        <w:trPr>
          <w:trHeight w:val="270"/>
          <w:jc w:val="center"/>
        </w:trPr>
        <w:tc>
          <w:tcPr>
            <w:tcW w:w="3442" w:type="dxa"/>
            <w:shd w:val="clear" w:color="auto" w:fill="auto"/>
          </w:tcPr>
          <w:p w14:paraId="072B8117" w14:textId="083E3732" w:rsidR="00325BE3" w:rsidRDefault="00B31414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Materiál / jadro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2B03FDE3" w14:textId="331A8478" w:rsidR="00325BE3" w:rsidRPr="00994082" w:rsidRDefault="00B31414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100% buničina s vysokou absorpčnou schopnosťou s obsahom superabsorbentu</w:t>
            </w:r>
          </w:p>
        </w:tc>
        <w:tc>
          <w:tcPr>
            <w:tcW w:w="3270" w:type="dxa"/>
          </w:tcPr>
          <w:p w14:paraId="532FBF96" w14:textId="333F0990" w:rsidR="00325BE3" w:rsidRDefault="00B86CEF" w:rsidP="00B86CE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áno/nie</w:t>
            </w:r>
          </w:p>
        </w:tc>
      </w:tr>
      <w:tr w:rsidR="00325BE3" w14:paraId="05BC300E" w14:textId="77777777" w:rsidTr="001A695C">
        <w:trPr>
          <w:trHeight w:val="270"/>
          <w:jc w:val="center"/>
        </w:trPr>
        <w:tc>
          <w:tcPr>
            <w:tcW w:w="3442" w:type="dxa"/>
            <w:shd w:val="clear" w:color="auto" w:fill="auto"/>
          </w:tcPr>
          <w:p w14:paraId="04B30A78" w14:textId="47D1341C" w:rsidR="00325BE3" w:rsidRDefault="00B31414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Absorpčná časť podložky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63A54E4C" w14:textId="70627CFA" w:rsidR="00325BE3" w:rsidRPr="00994082" w:rsidRDefault="00B31414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Diamantový vzor zabezpečujúci rýchle odvádzanie tekutiny z povrchu podložky</w:t>
            </w:r>
          </w:p>
        </w:tc>
        <w:tc>
          <w:tcPr>
            <w:tcW w:w="3270" w:type="dxa"/>
          </w:tcPr>
          <w:p w14:paraId="57B995FF" w14:textId="145E9DF3" w:rsidR="00325BE3" w:rsidRDefault="00B86CEF" w:rsidP="00B86CE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áno/nie</w:t>
            </w:r>
          </w:p>
        </w:tc>
      </w:tr>
      <w:tr w:rsidR="00325BE3" w14:paraId="1A7B0CE1" w14:textId="77777777" w:rsidTr="001A695C">
        <w:trPr>
          <w:trHeight w:val="270"/>
          <w:jc w:val="center"/>
        </w:trPr>
        <w:tc>
          <w:tcPr>
            <w:tcW w:w="3442" w:type="dxa"/>
            <w:shd w:val="clear" w:color="auto" w:fill="auto"/>
          </w:tcPr>
          <w:p w14:paraId="6530CD49" w14:textId="04AA592E" w:rsidR="00325BE3" w:rsidRDefault="00B31414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Materiál / spodná vrstva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1C4063BB" w14:textId="6783DE11" w:rsidR="00325BE3" w:rsidRPr="00994082" w:rsidRDefault="00B31414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PE materiál nepriepustný protišmykový</w:t>
            </w:r>
          </w:p>
        </w:tc>
        <w:tc>
          <w:tcPr>
            <w:tcW w:w="3270" w:type="dxa"/>
          </w:tcPr>
          <w:p w14:paraId="456E2E96" w14:textId="77777777" w:rsidR="00325BE3" w:rsidRDefault="00325BE3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14:paraId="6D3EBA39" w14:textId="2EFE0832" w:rsidR="00B86CEF" w:rsidRDefault="00B86CEF" w:rsidP="00B86CE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áno/nie</w:t>
            </w:r>
          </w:p>
        </w:tc>
      </w:tr>
      <w:tr w:rsidR="00325BE3" w14:paraId="6A3B5C64" w14:textId="77777777" w:rsidTr="001A695C">
        <w:trPr>
          <w:trHeight w:val="270"/>
          <w:jc w:val="center"/>
        </w:trPr>
        <w:tc>
          <w:tcPr>
            <w:tcW w:w="3442" w:type="dxa"/>
            <w:shd w:val="clear" w:color="auto" w:fill="auto"/>
          </w:tcPr>
          <w:p w14:paraId="09285957" w14:textId="75A1DB0E" w:rsidR="00325BE3" w:rsidRDefault="00B31414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Okraje podložky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6BF81FDE" w14:textId="54D204DB" w:rsidR="00325BE3" w:rsidRPr="00994082" w:rsidRDefault="00B31414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Spojené okraje a rozvodové kanáliky rovnomerne rozložia</w:t>
            </w:r>
            <w:r w:rsidR="005E6FB6">
              <w:rPr>
                <w:rFonts w:ascii="Arial" w:hAnsi="Arial" w:cs="Arial"/>
                <w:color w:val="333333"/>
                <w:sz w:val="20"/>
                <w:szCs w:val="20"/>
              </w:rPr>
              <w:t xml:space="preserve"> zachytenú tekutinu po celej ploche a zabraňujú pretečeniu</w:t>
            </w:r>
          </w:p>
        </w:tc>
        <w:tc>
          <w:tcPr>
            <w:tcW w:w="3270" w:type="dxa"/>
          </w:tcPr>
          <w:p w14:paraId="28EB6982" w14:textId="628D4446" w:rsidR="00325BE3" w:rsidRDefault="00B86CEF" w:rsidP="00B86CE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áno/nie</w:t>
            </w:r>
          </w:p>
        </w:tc>
      </w:tr>
      <w:tr w:rsidR="00325BE3" w14:paraId="6396FE8E" w14:textId="77777777" w:rsidTr="001A695C">
        <w:trPr>
          <w:trHeight w:val="270"/>
          <w:jc w:val="center"/>
        </w:trPr>
        <w:tc>
          <w:tcPr>
            <w:tcW w:w="3442" w:type="dxa"/>
            <w:shd w:val="clear" w:color="auto" w:fill="auto"/>
          </w:tcPr>
          <w:p w14:paraId="432EE8D8" w14:textId="2CC47037" w:rsidR="00325BE3" w:rsidRDefault="005E6FB6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Jednorazové použitie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79A78147" w14:textId="0711BC6F" w:rsidR="00325BE3" w:rsidRPr="00994082" w:rsidRDefault="00325BE3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3270" w:type="dxa"/>
          </w:tcPr>
          <w:p w14:paraId="2A1786B1" w14:textId="608110A9" w:rsidR="00325BE3" w:rsidRDefault="00B86CEF" w:rsidP="00B86CE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áno/nie</w:t>
            </w:r>
          </w:p>
        </w:tc>
      </w:tr>
      <w:tr w:rsidR="00325BE3" w14:paraId="00CE8B52" w14:textId="77777777" w:rsidTr="001A695C">
        <w:trPr>
          <w:trHeight w:val="270"/>
          <w:jc w:val="center"/>
        </w:trPr>
        <w:tc>
          <w:tcPr>
            <w:tcW w:w="3442" w:type="dxa"/>
            <w:shd w:val="clear" w:color="auto" w:fill="auto"/>
          </w:tcPr>
          <w:p w14:paraId="5DFC2AEF" w14:textId="78D1FB87" w:rsidR="00325BE3" w:rsidRDefault="005E6FB6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nesterilná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2E08076A" w14:textId="215D19A5" w:rsidR="00325BE3" w:rsidRPr="00994082" w:rsidRDefault="00325BE3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3270" w:type="dxa"/>
          </w:tcPr>
          <w:p w14:paraId="05113944" w14:textId="21E66F77" w:rsidR="00325BE3" w:rsidRDefault="005E6FB6" w:rsidP="00B86CE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áno/nie</w:t>
            </w:r>
          </w:p>
        </w:tc>
      </w:tr>
      <w:tr w:rsidR="005E6FB6" w14:paraId="53071D36" w14:textId="77777777" w:rsidTr="001A695C">
        <w:trPr>
          <w:trHeight w:val="270"/>
          <w:jc w:val="center"/>
        </w:trPr>
        <w:tc>
          <w:tcPr>
            <w:tcW w:w="3442" w:type="dxa"/>
            <w:shd w:val="clear" w:color="auto" w:fill="auto"/>
          </w:tcPr>
          <w:p w14:paraId="30FE0F0F" w14:textId="19C430D6" w:rsidR="005E6FB6" w:rsidRDefault="005E6FB6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Spôsob balenia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1D9470B8" w14:textId="3B3792EE" w:rsidR="005E6FB6" w:rsidRDefault="005E6FB6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Podložky balené v PE obale, následne v kartóne</w:t>
            </w:r>
          </w:p>
        </w:tc>
        <w:tc>
          <w:tcPr>
            <w:tcW w:w="3270" w:type="dxa"/>
          </w:tcPr>
          <w:p w14:paraId="62B4F425" w14:textId="5E0C8AB4" w:rsidR="005E6FB6" w:rsidRDefault="005E6FB6" w:rsidP="00B86CE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áno/nie</w:t>
            </w:r>
          </w:p>
        </w:tc>
      </w:tr>
      <w:tr w:rsidR="005E6FB6" w14:paraId="7E417374" w14:textId="77777777" w:rsidTr="001A695C">
        <w:trPr>
          <w:trHeight w:val="270"/>
          <w:jc w:val="center"/>
        </w:trPr>
        <w:tc>
          <w:tcPr>
            <w:tcW w:w="3442" w:type="dxa"/>
            <w:shd w:val="clear" w:color="auto" w:fill="auto"/>
          </w:tcPr>
          <w:p w14:paraId="5AC5F09F" w14:textId="77E8B0FD" w:rsidR="005E6FB6" w:rsidRDefault="005E6FB6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Veľkosť jednotkového balenia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76ACFB58" w14:textId="7FFB675E" w:rsidR="005E6FB6" w:rsidRDefault="005E6FB6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Min. 15 ks v PE obale s označením</w:t>
            </w:r>
          </w:p>
        </w:tc>
        <w:tc>
          <w:tcPr>
            <w:tcW w:w="3270" w:type="dxa"/>
          </w:tcPr>
          <w:p w14:paraId="65335B46" w14:textId="6AB98266" w:rsidR="005E6FB6" w:rsidRDefault="005E6FB6" w:rsidP="00B86CE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áno/nie</w:t>
            </w:r>
          </w:p>
        </w:tc>
      </w:tr>
    </w:tbl>
    <w:p w14:paraId="7F9F0A66" w14:textId="7CBA7DD0" w:rsidR="00AD7C41" w:rsidRDefault="00AD7C41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19798243" w14:textId="225EA192" w:rsidR="00B86CEF" w:rsidRPr="00B86CEF" w:rsidRDefault="00B86CEF" w:rsidP="00B86CEF">
      <w:pPr>
        <w:pStyle w:val="Bezriadkovania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* uchádzač vyplní ponúkanú hodnotu (číselnú) na základe min. požadovanej úrovne verejného obstarávateľa a pri áno/nie uvedenie „áno“, ak ponúkaný tovar spĺňa konkrétny technický parameter, inak uvedie „nie“. </w:t>
      </w:r>
    </w:p>
    <w:p w14:paraId="135EE93D" w14:textId="77777777" w:rsidR="00004C86" w:rsidRDefault="00004C86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3B267824" w14:textId="77777777" w:rsidR="00004C86" w:rsidRDefault="00004C86" w:rsidP="00277D68">
      <w:pPr>
        <w:pStyle w:val="Bezriadkovania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1195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214"/>
        <w:gridCol w:w="1128"/>
        <w:gridCol w:w="2163"/>
        <w:gridCol w:w="3031"/>
        <w:gridCol w:w="3421"/>
      </w:tblGrid>
      <w:tr w:rsidR="00D24625" w:rsidRPr="00437701" w14:paraId="4C856BED" w14:textId="77777777" w:rsidTr="00D24625">
        <w:trPr>
          <w:trHeight w:val="594"/>
          <w:jc w:val="center"/>
        </w:trPr>
        <w:tc>
          <w:tcPr>
            <w:tcW w:w="2214" w:type="dxa"/>
            <w:vAlign w:val="center"/>
          </w:tcPr>
          <w:p w14:paraId="4DDBD2A5" w14:textId="3B822857" w:rsidR="00D24625" w:rsidRPr="00437701" w:rsidRDefault="002E4954" w:rsidP="00D24625">
            <w:pPr>
              <w:ind w:left="-54" w:firstLine="5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Podložka pod chorých absorpčná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052CEE6B" w14:textId="77777777" w:rsidR="00D24625" w:rsidRPr="00437701" w:rsidRDefault="00D24625" w:rsidP="00004C8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37701">
              <w:rPr>
                <w:rFonts w:ascii="Arial" w:hAnsi="Arial" w:cs="Arial"/>
                <w:b/>
                <w:sz w:val="20"/>
                <w:szCs w:val="20"/>
              </w:rPr>
              <w:t>Počet ks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04C86">
              <w:rPr>
                <w:rFonts w:ascii="Arial" w:hAnsi="Arial" w:cs="Arial"/>
                <w:sz w:val="20"/>
                <w:szCs w:val="20"/>
              </w:rPr>
              <w:t>(na obdobie 12 mesiacov)</w:t>
            </w:r>
          </w:p>
        </w:tc>
        <w:tc>
          <w:tcPr>
            <w:tcW w:w="2163" w:type="dxa"/>
            <w:tcBorders>
              <w:bottom w:val="single" w:sz="2" w:space="0" w:color="auto"/>
            </w:tcBorders>
          </w:tcPr>
          <w:p w14:paraId="14631D2A" w14:textId="740E9175" w:rsidR="00D24625" w:rsidRDefault="00D24625" w:rsidP="00D673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701">
              <w:rPr>
                <w:rFonts w:ascii="Arial" w:hAnsi="Arial" w:cs="Arial"/>
                <w:b/>
                <w:sz w:val="20"/>
                <w:szCs w:val="20"/>
              </w:rPr>
              <w:t>Jednotková cena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673B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za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ks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 EUR </w:t>
            </w:r>
            <w:r w:rsidRPr="00437701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</w:p>
          <w:p w14:paraId="39629DD7" w14:textId="77777777" w:rsidR="00D24625" w:rsidRPr="00D673BD" w:rsidRDefault="00D24625" w:rsidP="00D67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73BD">
              <w:rPr>
                <w:rFonts w:ascii="Arial" w:hAnsi="Arial" w:cs="Arial"/>
                <w:sz w:val="20"/>
                <w:szCs w:val="20"/>
              </w:rPr>
              <w:t xml:space="preserve">(zaokrúhlené na </w:t>
            </w:r>
            <w:r w:rsidRPr="00D673BD">
              <w:rPr>
                <w:rFonts w:ascii="Arial" w:hAnsi="Arial" w:cs="Arial"/>
                <w:b/>
                <w:sz w:val="20"/>
                <w:szCs w:val="20"/>
              </w:rPr>
              <w:t>max. 4</w:t>
            </w:r>
            <w:r w:rsidRPr="00D673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673BD">
              <w:rPr>
                <w:rFonts w:ascii="Arial" w:hAnsi="Arial" w:cs="Arial"/>
                <w:b/>
                <w:sz w:val="20"/>
                <w:szCs w:val="20"/>
              </w:rPr>
              <w:t>desatinné miesta</w:t>
            </w:r>
            <w:r w:rsidRPr="00D673B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031" w:type="dxa"/>
            <w:tcBorders>
              <w:bottom w:val="single" w:sz="2" w:space="0" w:color="auto"/>
            </w:tcBorders>
            <w:shd w:val="clear" w:color="auto" w:fill="auto"/>
          </w:tcPr>
          <w:p w14:paraId="174E02D2" w14:textId="77777777" w:rsidR="00D24625" w:rsidRPr="00437701" w:rsidRDefault="00D24625" w:rsidP="002C6C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701">
              <w:rPr>
                <w:rFonts w:ascii="Arial" w:hAnsi="Arial" w:cs="Arial"/>
                <w:b/>
                <w:sz w:val="20"/>
                <w:szCs w:val="20"/>
              </w:rPr>
              <w:t xml:space="preserve">Spolu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cena v EUR </w:t>
            </w:r>
            <w:r w:rsidRPr="00437701">
              <w:rPr>
                <w:rFonts w:ascii="Arial" w:hAnsi="Arial" w:cs="Arial"/>
                <w:b/>
                <w:sz w:val="20"/>
                <w:szCs w:val="20"/>
              </w:rPr>
              <w:t>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26CEF13B" w14:textId="77777777" w:rsidR="00D24625" w:rsidRDefault="00D24625" w:rsidP="002C6C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D673BD">
              <w:rPr>
                <w:rFonts w:ascii="Arial" w:hAnsi="Arial" w:cs="Arial"/>
                <w:sz w:val="20"/>
                <w:szCs w:val="20"/>
              </w:rPr>
              <w:t xml:space="preserve">Zaokrúhlená na </w:t>
            </w:r>
            <w:r w:rsidRPr="00D673BD">
              <w:rPr>
                <w:rFonts w:ascii="Arial" w:hAnsi="Arial" w:cs="Arial"/>
                <w:b/>
                <w:sz w:val="20"/>
                <w:szCs w:val="20"/>
              </w:rPr>
              <w:t>max. 2 desatinné miesta</w:t>
            </w:r>
            <w:r w:rsidRPr="00D673BD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6C092E16" w14:textId="79BE5EE7" w:rsidR="00D24625" w:rsidRPr="00437701" w:rsidRDefault="00D24625" w:rsidP="002C6C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(jednotková cena </w:t>
            </w:r>
            <w:r w:rsidRPr="00CF2CCB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za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ks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x počet ks)</w:t>
            </w:r>
          </w:p>
        </w:tc>
        <w:tc>
          <w:tcPr>
            <w:tcW w:w="3421" w:type="dxa"/>
            <w:tcBorders>
              <w:bottom w:val="single" w:sz="2" w:space="0" w:color="auto"/>
            </w:tcBorders>
          </w:tcPr>
          <w:p w14:paraId="3739F109" w14:textId="77777777" w:rsidR="00D24625" w:rsidRDefault="00D24625" w:rsidP="002C6C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701">
              <w:rPr>
                <w:rFonts w:ascii="Arial" w:hAnsi="Arial" w:cs="Arial"/>
                <w:b/>
                <w:sz w:val="20"/>
                <w:szCs w:val="20"/>
              </w:rPr>
              <w:t xml:space="preserve">Spolu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cena v EUR </w:t>
            </w:r>
            <w:r w:rsidRPr="00437701">
              <w:rPr>
                <w:rFonts w:ascii="Arial" w:hAnsi="Arial" w:cs="Arial"/>
                <w:b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37701">
              <w:rPr>
                <w:rFonts w:ascii="Arial" w:hAnsi="Arial" w:cs="Arial"/>
                <w:b/>
                <w:sz w:val="20"/>
                <w:szCs w:val="20"/>
              </w:rPr>
              <w:t>DPH</w:t>
            </w:r>
          </w:p>
          <w:p w14:paraId="44E0C79A" w14:textId="77777777" w:rsidR="00D24625" w:rsidRDefault="00D24625" w:rsidP="002C6C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73BD">
              <w:rPr>
                <w:rFonts w:ascii="Arial" w:hAnsi="Arial" w:cs="Arial"/>
                <w:sz w:val="20"/>
                <w:szCs w:val="20"/>
              </w:rPr>
              <w:t xml:space="preserve">(Zaokrúhlená na </w:t>
            </w:r>
            <w:r w:rsidRPr="00D673BD">
              <w:rPr>
                <w:rFonts w:ascii="Arial" w:hAnsi="Arial" w:cs="Arial"/>
                <w:b/>
                <w:sz w:val="20"/>
                <w:szCs w:val="20"/>
              </w:rPr>
              <w:t>max. 2 desatinné miesta</w:t>
            </w:r>
            <w:r w:rsidRPr="00D673BD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7E5636E8" w14:textId="77777777" w:rsidR="00D24625" w:rsidRPr="00D673BD" w:rsidRDefault="00D24625" w:rsidP="002C6C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4625" w:rsidRPr="00437701" w14:paraId="309894EC" w14:textId="77777777" w:rsidTr="00D24625">
        <w:trPr>
          <w:trHeight w:val="363"/>
          <w:jc w:val="center"/>
        </w:trPr>
        <w:tc>
          <w:tcPr>
            <w:tcW w:w="2214" w:type="dxa"/>
          </w:tcPr>
          <w:p w14:paraId="358A3080" w14:textId="74276488" w:rsidR="00D24625" w:rsidRPr="00C31B6C" w:rsidRDefault="002E4954" w:rsidP="00F17F8E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 xml:space="preserve">Podložka pod chorých absorpčná </w:t>
            </w:r>
          </w:p>
        </w:tc>
        <w:tc>
          <w:tcPr>
            <w:tcW w:w="1128" w:type="dxa"/>
            <w:shd w:val="clear" w:color="auto" w:fill="auto"/>
          </w:tcPr>
          <w:p w14:paraId="43C53905" w14:textId="77777777" w:rsidR="00D24625" w:rsidRDefault="00D24625" w:rsidP="00D673BD">
            <w:pPr>
              <w:pStyle w:val="Bezriadkovania"/>
              <w:jc w:val="center"/>
              <w:rPr>
                <w:rFonts w:ascii="Arial" w:hAnsi="Arial" w:cs="Arial"/>
              </w:rPr>
            </w:pPr>
          </w:p>
          <w:p w14:paraId="11736A55" w14:textId="32A4CFE6" w:rsidR="00D24625" w:rsidRDefault="002E4954" w:rsidP="00D673BD">
            <w:pPr>
              <w:pStyle w:val="Bezriadkovani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</w:t>
            </w:r>
            <w:r w:rsidR="00D24625">
              <w:rPr>
                <w:rFonts w:ascii="Arial" w:hAnsi="Arial" w:cs="Arial"/>
              </w:rPr>
              <w:t xml:space="preserve"> 000</w:t>
            </w:r>
          </w:p>
        </w:tc>
        <w:tc>
          <w:tcPr>
            <w:tcW w:w="2163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5BE73CB9" w14:textId="77777777" w:rsidR="00D24625" w:rsidRPr="00437701" w:rsidRDefault="00D24625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31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5111620B" w14:textId="77777777" w:rsidR="00D24625" w:rsidRPr="00437701" w:rsidRDefault="00D24625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21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22EB1BDC" w14:textId="77777777" w:rsidR="00D24625" w:rsidRPr="00437701" w:rsidRDefault="00D24625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6CC5C29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8F84172" w14:textId="77777777" w:rsidR="00671A81" w:rsidRDefault="00671A81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16F3A73B" w14:textId="77777777" w:rsidR="00E93118" w:rsidRPr="00B869E9" w:rsidRDefault="00E93118" w:rsidP="00E93118">
      <w:pPr>
        <w:autoSpaceDE w:val="0"/>
        <w:autoSpaceDN w:val="0"/>
        <w:adjustRightInd w:val="0"/>
        <w:rPr>
          <w:rFonts w:ascii="Calibri" w:hAnsi="Calibri" w:cs="Calibri"/>
          <w:i/>
          <w:color w:val="000000"/>
          <w:szCs w:val="19"/>
        </w:rPr>
      </w:pPr>
      <w:r w:rsidRPr="00B869E9">
        <w:rPr>
          <w:rFonts w:ascii="Calibri" w:hAnsi="Calibri" w:cs="Calibri"/>
          <w:i/>
          <w:color w:val="000000"/>
          <w:szCs w:val="19"/>
        </w:rPr>
        <w:t>Ak uchádzač nie je platcom DPH, uvedie navrhovanú cenu celkom v EUR (cena v EUR bez DPH a cena v EUR s DPH bude rovnaká). Na skutočnosť, že nie je platcom DPH v ponuke upozorní.</w:t>
      </w:r>
    </w:p>
    <w:p w14:paraId="1C633CBB" w14:textId="66B57B06" w:rsidR="00E93118" w:rsidRDefault="00E9311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5B3D95D5" w14:textId="64A9F880" w:rsidR="00D24625" w:rsidRDefault="00D24625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7AF2475" w14:textId="4516942A" w:rsidR="00D24625" w:rsidRDefault="00D24625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0E3EEC2C" w14:textId="77777777" w:rsidR="00D24625" w:rsidRDefault="00D24625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261D918D" w14:textId="77777777" w:rsidR="00E93118" w:rsidRDefault="00E9311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576589DD" w14:textId="77777777" w:rsidR="00277D68" w:rsidRPr="00B1647F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D66D39A" w14:textId="1EF71074" w:rsidR="00277D68" w:rsidRDefault="00F02126" w:rsidP="00277D68">
      <w:pPr>
        <w:pStyle w:val="Bezriadkovani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V: ..................., dňa: .......................</w:t>
      </w:r>
    </w:p>
    <w:p w14:paraId="073EFC06" w14:textId="16572968" w:rsidR="00D24625" w:rsidRDefault="00D24625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28DC293D" w14:textId="2126D451" w:rsidR="00D24625" w:rsidRDefault="00D24625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9ABE204" w14:textId="020AB54F" w:rsidR="00D24625" w:rsidRDefault="00D24625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FDA42DB" w14:textId="2343BD61" w:rsidR="00D24625" w:rsidRDefault="00D24625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78C4F958" w14:textId="77777777" w:rsidR="00D24625" w:rsidRPr="00B1647F" w:rsidRDefault="00D24625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1CD09F80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                           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1647F">
        <w:rPr>
          <w:rFonts w:ascii="Arial" w:hAnsi="Arial" w:cs="Arial"/>
          <w:sz w:val="20"/>
          <w:szCs w:val="20"/>
        </w:rPr>
        <w:t xml:space="preserve">  </w:t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Pr="00B1647F">
        <w:rPr>
          <w:rFonts w:ascii="Arial" w:hAnsi="Arial" w:cs="Arial"/>
          <w:sz w:val="20"/>
          <w:szCs w:val="20"/>
        </w:rPr>
        <w:t xml:space="preserve"> ................................................................................         </w:t>
      </w:r>
    </w:p>
    <w:p w14:paraId="0A83C25A" w14:textId="77777777" w:rsidR="00DF1766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                                                                               </w:t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  <w:t xml:space="preserve">   </w:t>
      </w:r>
      <w:r w:rsidRPr="00B1647F">
        <w:rPr>
          <w:rFonts w:ascii="Arial" w:hAnsi="Arial" w:cs="Arial"/>
          <w:sz w:val="20"/>
          <w:szCs w:val="20"/>
        </w:rPr>
        <w:t xml:space="preserve">        </w:t>
      </w:r>
      <w:r>
        <w:rPr>
          <w:rFonts w:ascii="Arial" w:hAnsi="Arial" w:cs="Arial"/>
          <w:sz w:val="20"/>
          <w:szCs w:val="20"/>
        </w:rPr>
        <w:tab/>
      </w:r>
      <w:r w:rsidRPr="00B1647F">
        <w:rPr>
          <w:rFonts w:ascii="Arial" w:hAnsi="Arial" w:cs="Arial"/>
          <w:sz w:val="20"/>
          <w:szCs w:val="20"/>
        </w:rPr>
        <w:t xml:space="preserve"> (meno, priezvisko, podpis)                                </w:t>
      </w:r>
    </w:p>
    <w:p w14:paraId="7BC3A9CB" w14:textId="77777777" w:rsidR="00BC6813" w:rsidRDefault="00BC6813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1C55CC4E" w14:textId="480053A2" w:rsidR="00277D68" w:rsidRPr="009D4B14" w:rsidRDefault="004E0232" w:rsidP="00277D68">
      <w:pPr>
        <w:pStyle w:val="Bezriadkovani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DF1766">
        <w:rPr>
          <w:rFonts w:ascii="Arial" w:hAnsi="Arial" w:cs="Arial"/>
          <w:sz w:val="20"/>
          <w:szCs w:val="20"/>
        </w:rPr>
        <w:t xml:space="preserve">latnosť ponuky do </w:t>
      </w:r>
      <w:r w:rsidR="006F0545">
        <w:rPr>
          <w:rFonts w:ascii="Arial" w:hAnsi="Arial" w:cs="Arial"/>
          <w:sz w:val="20"/>
          <w:szCs w:val="20"/>
        </w:rPr>
        <w:t>3</w:t>
      </w:r>
      <w:r w:rsidR="00633068">
        <w:rPr>
          <w:rFonts w:ascii="Arial" w:hAnsi="Arial" w:cs="Arial"/>
          <w:sz w:val="20"/>
          <w:szCs w:val="20"/>
        </w:rPr>
        <w:t>0.09</w:t>
      </w:r>
      <w:r w:rsidR="006F0545">
        <w:rPr>
          <w:rFonts w:ascii="Arial" w:hAnsi="Arial" w:cs="Arial"/>
          <w:sz w:val="20"/>
          <w:szCs w:val="20"/>
        </w:rPr>
        <w:t>.20</w:t>
      </w:r>
      <w:r w:rsidR="008B352D">
        <w:rPr>
          <w:rFonts w:ascii="Arial" w:hAnsi="Arial" w:cs="Arial"/>
          <w:sz w:val="20"/>
          <w:szCs w:val="20"/>
        </w:rPr>
        <w:t>2</w:t>
      </w:r>
      <w:r w:rsidR="003C038C">
        <w:rPr>
          <w:rFonts w:ascii="Arial" w:hAnsi="Arial" w:cs="Arial"/>
          <w:sz w:val="20"/>
          <w:szCs w:val="20"/>
        </w:rPr>
        <w:t>2</w:t>
      </w:r>
      <w:r w:rsidR="00277D68" w:rsidRPr="00B1647F">
        <w:rPr>
          <w:rFonts w:ascii="Arial" w:hAnsi="Arial" w:cs="Arial"/>
          <w:sz w:val="20"/>
          <w:szCs w:val="20"/>
        </w:rPr>
        <w:t xml:space="preserve">                                                 </w:t>
      </w:r>
    </w:p>
    <w:sectPr w:rsidR="00277D68" w:rsidRPr="009D4B14" w:rsidSect="00325BE3">
      <w:pgSz w:w="16838" w:h="11906" w:orient="landscape"/>
      <w:pgMar w:top="141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51F73"/>
    <w:multiLevelType w:val="hybridMultilevel"/>
    <w:tmpl w:val="E050F4B6"/>
    <w:lvl w:ilvl="0" w:tplc="C8ECAE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2674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D68"/>
    <w:rsid w:val="00004C86"/>
    <w:rsid w:val="00016564"/>
    <w:rsid w:val="000326E1"/>
    <w:rsid w:val="00090838"/>
    <w:rsid w:val="000B1C85"/>
    <w:rsid w:val="000C207E"/>
    <w:rsid w:val="000F0020"/>
    <w:rsid w:val="00117EF1"/>
    <w:rsid w:val="00164882"/>
    <w:rsid w:val="001D74D4"/>
    <w:rsid w:val="00230AB6"/>
    <w:rsid w:val="002651B5"/>
    <w:rsid w:val="00271C89"/>
    <w:rsid w:val="00277D68"/>
    <w:rsid w:val="002812C9"/>
    <w:rsid w:val="002C6C17"/>
    <w:rsid w:val="002E4954"/>
    <w:rsid w:val="00325BE3"/>
    <w:rsid w:val="0033503A"/>
    <w:rsid w:val="0033532E"/>
    <w:rsid w:val="003C038C"/>
    <w:rsid w:val="003F7385"/>
    <w:rsid w:val="00405677"/>
    <w:rsid w:val="00437701"/>
    <w:rsid w:val="004812B8"/>
    <w:rsid w:val="004E0232"/>
    <w:rsid w:val="004F2D3B"/>
    <w:rsid w:val="005E6FB6"/>
    <w:rsid w:val="00633068"/>
    <w:rsid w:val="00661690"/>
    <w:rsid w:val="00671A81"/>
    <w:rsid w:val="00674D1C"/>
    <w:rsid w:val="00683AEC"/>
    <w:rsid w:val="00685BBB"/>
    <w:rsid w:val="00693713"/>
    <w:rsid w:val="006A7C27"/>
    <w:rsid w:val="006B747B"/>
    <w:rsid w:val="006C6F68"/>
    <w:rsid w:val="006D23DD"/>
    <w:rsid w:val="006F0545"/>
    <w:rsid w:val="00726574"/>
    <w:rsid w:val="007278D4"/>
    <w:rsid w:val="00761FB4"/>
    <w:rsid w:val="0078692C"/>
    <w:rsid w:val="007E69E1"/>
    <w:rsid w:val="00827BF8"/>
    <w:rsid w:val="008B352D"/>
    <w:rsid w:val="008F752A"/>
    <w:rsid w:val="00916568"/>
    <w:rsid w:val="00921D09"/>
    <w:rsid w:val="00953CA2"/>
    <w:rsid w:val="00964337"/>
    <w:rsid w:val="00975B6D"/>
    <w:rsid w:val="00994082"/>
    <w:rsid w:val="009B6937"/>
    <w:rsid w:val="009F7825"/>
    <w:rsid w:val="00A02356"/>
    <w:rsid w:val="00A04F62"/>
    <w:rsid w:val="00A15B02"/>
    <w:rsid w:val="00A47DF2"/>
    <w:rsid w:val="00A90949"/>
    <w:rsid w:val="00AB2938"/>
    <w:rsid w:val="00AC757E"/>
    <w:rsid w:val="00AD67F0"/>
    <w:rsid w:val="00AD7C41"/>
    <w:rsid w:val="00B05208"/>
    <w:rsid w:val="00B31414"/>
    <w:rsid w:val="00B7597D"/>
    <w:rsid w:val="00B86CEF"/>
    <w:rsid w:val="00BC6813"/>
    <w:rsid w:val="00C04737"/>
    <w:rsid w:val="00C63BBF"/>
    <w:rsid w:val="00CA745A"/>
    <w:rsid w:val="00CC2D98"/>
    <w:rsid w:val="00CF0CEB"/>
    <w:rsid w:val="00CF2CCB"/>
    <w:rsid w:val="00CF337E"/>
    <w:rsid w:val="00D24625"/>
    <w:rsid w:val="00D363C4"/>
    <w:rsid w:val="00D40CB7"/>
    <w:rsid w:val="00D461F4"/>
    <w:rsid w:val="00D673BD"/>
    <w:rsid w:val="00DA1CDA"/>
    <w:rsid w:val="00DC0ABF"/>
    <w:rsid w:val="00DF1766"/>
    <w:rsid w:val="00E00587"/>
    <w:rsid w:val="00E36A40"/>
    <w:rsid w:val="00E90609"/>
    <w:rsid w:val="00E93118"/>
    <w:rsid w:val="00EA5240"/>
    <w:rsid w:val="00EB0436"/>
    <w:rsid w:val="00EF1967"/>
    <w:rsid w:val="00F02126"/>
    <w:rsid w:val="00F37A1C"/>
    <w:rsid w:val="00F54DBF"/>
    <w:rsid w:val="00FA2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B3D51"/>
  <w15:docId w15:val="{6F174D6E-48BA-4545-B3E8-953B03EEC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77D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uiPriority w:val="59"/>
    <w:rsid w:val="00277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277D68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0326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3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Obstaravanie_Simona Gondžalová</cp:lastModifiedBy>
  <cp:revision>32</cp:revision>
  <dcterms:created xsi:type="dcterms:W3CDTF">2019-10-10T05:30:00Z</dcterms:created>
  <dcterms:modified xsi:type="dcterms:W3CDTF">2022-07-06T07:02:00Z</dcterms:modified>
</cp:coreProperties>
</file>