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4B42214F"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VO</w:t>
      </w:r>
      <w:r w:rsidR="0070031D">
        <w:rPr>
          <w:rFonts w:ascii="Arial" w:hAnsi="Arial" w:cs="Arial"/>
          <w:b/>
          <w:bCs/>
          <w:sz w:val="20"/>
          <w:szCs w:val="20"/>
        </w:rPr>
        <w:t>0</w:t>
      </w:r>
      <w:r w:rsidR="000E62B4">
        <w:rPr>
          <w:rFonts w:ascii="Arial" w:hAnsi="Arial" w:cs="Arial"/>
          <w:b/>
          <w:bCs/>
          <w:sz w:val="20"/>
          <w:szCs w:val="20"/>
        </w:rPr>
        <w:t>8112022</w:t>
      </w:r>
      <w:r w:rsidR="002E7E2A">
        <w:rPr>
          <w:rFonts w:ascii="Arial" w:hAnsi="Arial" w:cs="Arial"/>
          <w:b/>
          <w:bCs/>
          <w:sz w:val="20"/>
          <w:szCs w:val="20"/>
        </w:rPr>
        <w:t>/</w:t>
      </w:r>
      <w:r w:rsidR="0070031D">
        <w:rPr>
          <w:rFonts w:ascii="Arial" w:hAnsi="Arial" w:cs="Arial"/>
          <w:b/>
          <w:bCs/>
          <w:sz w:val="20"/>
          <w:szCs w:val="20"/>
        </w:rPr>
        <w:t>1</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3F610C70"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w:t>
      </w:r>
      <w:r w:rsidR="00D411BB">
        <w:rPr>
          <w:rFonts w:ascii="Arial" w:hAnsi="Arial" w:cs="Arial"/>
          <w:sz w:val="20"/>
          <w:szCs w:val="20"/>
        </w:rPr>
        <w:t>g</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5F6A3E82" w14:textId="5E608F90" w:rsidR="000E62B4" w:rsidRDefault="007E7EAF" w:rsidP="00B66908">
      <w:pPr>
        <w:pStyle w:val="Odsekzoznamu"/>
        <w:numPr>
          <w:ilvl w:val="0"/>
          <w:numId w:val="15"/>
        </w:numPr>
        <w:autoSpaceDE w:val="0"/>
        <w:ind w:left="284" w:hanging="284"/>
        <w:jc w:val="both"/>
        <w:rPr>
          <w:rFonts w:ascii="Arial" w:eastAsia="Calibri" w:hAnsi="Arial" w:cs="Arial"/>
          <w:b/>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 xml:space="preserve">s názvom </w:t>
      </w:r>
      <w:r w:rsidR="00B66908" w:rsidRPr="00B66908">
        <w:rPr>
          <w:rFonts w:ascii="Arial" w:eastAsia="Calibri" w:hAnsi="Arial" w:cs="Arial"/>
          <w:b/>
          <w:lang w:eastAsia="sk-SK"/>
        </w:rPr>
        <w:t>„</w:t>
      </w:r>
      <w:r w:rsidR="000E62B4">
        <w:rPr>
          <w:rFonts w:ascii="Arial" w:eastAsia="Calibri" w:hAnsi="Arial" w:cs="Arial"/>
          <w:b/>
          <w:lang w:eastAsia="sk-SK"/>
        </w:rPr>
        <w:t>Gáza</w:t>
      </w:r>
      <w:r w:rsidR="00B66908" w:rsidRPr="00B66908">
        <w:rPr>
          <w:rFonts w:ascii="Arial" w:eastAsia="Calibri" w:hAnsi="Arial" w:cs="Arial"/>
          <w:b/>
          <w:lang w:eastAsia="sk-SK"/>
        </w:rPr>
        <w:t>“</w:t>
      </w:r>
      <w:r w:rsidR="000E62B4">
        <w:rPr>
          <w:rFonts w:ascii="Arial" w:eastAsia="Calibri" w:hAnsi="Arial" w:cs="Arial"/>
          <w:b/>
          <w:lang w:eastAsia="sk-SK"/>
        </w:rPr>
        <w:t xml:space="preserve"> – </w:t>
      </w:r>
    </w:p>
    <w:p w14:paraId="28B336AD" w14:textId="7F383BA6" w:rsidR="000E62B4" w:rsidRDefault="000E62B4" w:rsidP="000E62B4">
      <w:pPr>
        <w:pStyle w:val="Odsekzoznamu"/>
        <w:autoSpaceDE w:val="0"/>
        <w:ind w:left="284"/>
        <w:jc w:val="both"/>
        <w:rPr>
          <w:rFonts w:ascii="Arial" w:eastAsia="Calibri" w:hAnsi="Arial" w:cs="Arial"/>
          <w:b/>
          <w:lang w:eastAsia="sk-SK"/>
        </w:rPr>
      </w:pPr>
      <w:r>
        <w:rPr>
          <w:rFonts w:ascii="Arial" w:eastAsia="Calibri" w:hAnsi="Arial" w:cs="Arial"/>
          <w:b/>
          <w:lang w:eastAsia="sk-SK"/>
        </w:rPr>
        <w:t xml:space="preserve">časť 1: Gáza </w:t>
      </w:r>
      <w:proofErr w:type="spellStart"/>
      <w:r>
        <w:rPr>
          <w:rFonts w:ascii="Arial" w:eastAsia="Calibri" w:hAnsi="Arial" w:cs="Arial"/>
          <w:b/>
          <w:lang w:eastAsia="sk-SK"/>
        </w:rPr>
        <w:t>kompresy</w:t>
      </w:r>
      <w:proofErr w:type="spellEnd"/>
      <w:r>
        <w:rPr>
          <w:rFonts w:ascii="Arial" w:eastAsia="Calibri" w:hAnsi="Arial" w:cs="Arial"/>
          <w:b/>
          <w:lang w:eastAsia="sk-SK"/>
        </w:rPr>
        <w:t xml:space="preserve"> (10 x 10; 5 x 5; 20 x 10 cm)</w:t>
      </w:r>
    </w:p>
    <w:p w14:paraId="2B5546F7" w14:textId="073ECC07" w:rsidR="000E62B4" w:rsidRDefault="000E62B4" w:rsidP="000E62B4">
      <w:pPr>
        <w:pStyle w:val="Odsekzoznamu"/>
        <w:autoSpaceDE w:val="0"/>
        <w:ind w:left="284"/>
        <w:jc w:val="both"/>
        <w:rPr>
          <w:rFonts w:ascii="Arial" w:eastAsia="Calibri" w:hAnsi="Arial" w:cs="Arial"/>
          <w:b/>
          <w:lang w:eastAsia="sk-SK"/>
        </w:rPr>
      </w:pPr>
      <w:r>
        <w:rPr>
          <w:rFonts w:ascii="Arial" w:eastAsia="Calibri" w:hAnsi="Arial" w:cs="Arial"/>
          <w:b/>
          <w:lang w:eastAsia="sk-SK"/>
        </w:rPr>
        <w:t>časť 2: Gáza v páse s buničitou vatou</w:t>
      </w:r>
    </w:p>
    <w:p w14:paraId="0F25EEC1" w14:textId="2C6EBEAA" w:rsidR="000E62B4" w:rsidRPr="000E62B4" w:rsidRDefault="000E62B4" w:rsidP="000E62B4">
      <w:pPr>
        <w:pStyle w:val="Odsekzoznamu"/>
        <w:autoSpaceDE w:val="0"/>
        <w:ind w:left="284"/>
        <w:jc w:val="both"/>
        <w:rPr>
          <w:rFonts w:ascii="Arial" w:eastAsia="Calibri" w:hAnsi="Arial" w:cs="Arial"/>
          <w:b/>
          <w:color w:val="FF0000"/>
          <w:lang w:eastAsia="sk-SK"/>
        </w:rPr>
      </w:pPr>
      <w:r>
        <w:rPr>
          <w:rFonts w:ascii="Arial" w:eastAsia="Calibri" w:hAnsi="Arial" w:cs="Arial"/>
          <w:b/>
          <w:lang w:eastAsia="sk-SK"/>
        </w:rPr>
        <w:t xml:space="preserve">časť 3: Gáza zložky (90cm/100m) </w:t>
      </w:r>
      <w:r>
        <w:rPr>
          <w:rFonts w:ascii="Arial" w:eastAsia="Calibri" w:hAnsi="Arial" w:cs="Arial"/>
          <w:b/>
          <w:color w:val="FF0000"/>
          <w:lang w:eastAsia="sk-SK"/>
        </w:rPr>
        <w:t xml:space="preserve">(v prípade, ak bol uchádzač úspešný len na niektorú časť, </w:t>
      </w:r>
      <w:proofErr w:type="spellStart"/>
      <w:r>
        <w:rPr>
          <w:rFonts w:ascii="Arial" w:eastAsia="Calibri" w:hAnsi="Arial" w:cs="Arial"/>
          <w:b/>
          <w:color w:val="FF0000"/>
          <w:lang w:eastAsia="sk-SK"/>
        </w:rPr>
        <w:t>nehodiace</w:t>
      </w:r>
      <w:proofErr w:type="spellEnd"/>
      <w:r>
        <w:rPr>
          <w:rFonts w:ascii="Arial" w:eastAsia="Calibri" w:hAnsi="Arial" w:cs="Arial"/>
          <w:b/>
          <w:color w:val="FF0000"/>
          <w:lang w:eastAsia="sk-SK"/>
        </w:rPr>
        <w:t xml:space="preserve"> sa časti vymaže)</w:t>
      </w:r>
    </w:p>
    <w:p w14:paraId="75FA40B1" w14:textId="39706A85" w:rsidR="007E7EAF" w:rsidRPr="00B66908" w:rsidRDefault="007E7EAF" w:rsidP="000E62B4">
      <w:pPr>
        <w:pStyle w:val="Odsekzoznamu"/>
        <w:autoSpaceDE w:val="0"/>
        <w:ind w:left="284"/>
        <w:jc w:val="both"/>
        <w:rPr>
          <w:rFonts w:ascii="Arial" w:eastAsia="Calibri" w:hAnsi="Arial" w:cs="Arial"/>
          <w:b/>
          <w:lang w:eastAsia="sk-SK"/>
        </w:rPr>
      </w:pPr>
      <w:r w:rsidRPr="00B66908">
        <w:rPr>
          <w:rFonts w:ascii="Arial" w:eastAsia="Calibri" w:hAnsi="Arial" w:cs="Arial"/>
          <w:bCs/>
          <w:lang w:eastAsia="sk-SK"/>
        </w:rPr>
        <w:lastRenderedPageBreak/>
        <w:t xml:space="preserve">pre </w:t>
      </w:r>
      <w:proofErr w:type="spellStart"/>
      <w:r w:rsidRPr="00B66908">
        <w:rPr>
          <w:rFonts w:ascii="Arial" w:eastAsia="Calibri" w:hAnsi="Arial" w:cs="Arial"/>
          <w:bCs/>
          <w:lang w:eastAsia="sk-SK"/>
        </w:rPr>
        <w:t>FNsP</w:t>
      </w:r>
      <w:proofErr w:type="spellEnd"/>
      <w:r w:rsidRPr="00B66908">
        <w:rPr>
          <w:rFonts w:ascii="Arial" w:eastAsia="Calibri" w:hAnsi="Arial" w:cs="Arial"/>
          <w:bCs/>
          <w:lang w:eastAsia="sk-SK"/>
        </w:rPr>
        <w:t xml:space="preserve"> Nové Zámky na obdobie</w:t>
      </w:r>
      <w:r w:rsidR="0045579F" w:rsidRPr="00B66908">
        <w:rPr>
          <w:rFonts w:ascii="Arial" w:eastAsia="Calibri" w:hAnsi="Arial" w:cs="Arial"/>
          <w:bCs/>
          <w:lang w:eastAsia="sk-SK"/>
        </w:rPr>
        <w:t xml:space="preserve"> </w:t>
      </w:r>
      <w:r w:rsidR="0070031D">
        <w:rPr>
          <w:rFonts w:ascii="Arial" w:eastAsia="Calibri" w:hAnsi="Arial" w:cs="Arial"/>
          <w:bCs/>
          <w:lang w:eastAsia="sk-SK"/>
        </w:rPr>
        <w:t>12</w:t>
      </w:r>
      <w:r w:rsidRPr="00B66908">
        <w:rPr>
          <w:rFonts w:ascii="Arial" w:eastAsia="Calibri" w:hAnsi="Arial" w:cs="Arial"/>
          <w:bCs/>
          <w:lang w:eastAsia="sk-SK"/>
        </w:rPr>
        <w:t xml:space="preserve"> mesiacov podľa ustanovení </w:t>
      </w:r>
      <w:r w:rsidRPr="00B66908">
        <w:rPr>
          <w:rFonts w:ascii="Arial" w:eastAsia="Calibri" w:hAnsi="Arial" w:cs="Arial"/>
          <w:bCs/>
        </w:rPr>
        <w:t xml:space="preserve">zákona  č.  513/1991 Zb. Obchodný  zákonník  v  znení  neskorších  predpisov (ďalej len „Obchodný zákonník“),  v súlade  s  ponukou  predávajúceho  predloženou  v rámci </w:t>
      </w:r>
      <w:r w:rsidR="0045579F" w:rsidRPr="00B66908">
        <w:rPr>
          <w:rFonts w:ascii="Arial" w:eastAsia="Calibri" w:hAnsi="Arial" w:cs="Arial"/>
          <w:bCs/>
        </w:rPr>
        <w:t>verejného obstarávania podľa § 117 Zákona o verejnom obstarávaní č. 343/2015 Z.</w:t>
      </w:r>
      <w:r w:rsidR="0070031D">
        <w:rPr>
          <w:rFonts w:ascii="Arial" w:eastAsia="Calibri" w:hAnsi="Arial" w:cs="Arial"/>
          <w:bCs/>
        </w:rPr>
        <w:t xml:space="preserve"> </w:t>
      </w:r>
      <w:r w:rsidR="0045579F" w:rsidRPr="00B66908">
        <w:rPr>
          <w:rFonts w:ascii="Arial" w:eastAsia="Calibri" w:hAnsi="Arial" w:cs="Arial"/>
          <w:bCs/>
        </w:rPr>
        <w:t xml:space="preserve">z. o verejnom obstarávaní a o zmene a doplnení niektorých zákonov v znení neskorších predpisov. </w:t>
      </w:r>
      <w:r w:rsidRPr="00B66908">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5FE99BE2"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0E62B4">
        <w:rPr>
          <w:rFonts w:eastAsia="Calibri" w:cs="Arial"/>
          <w:b/>
          <w:bCs/>
          <w:lang w:eastAsia="sk-SK"/>
        </w:rPr>
        <w:t xml:space="preserve">Gázu </w:t>
      </w:r>
      <w:proofErr w:type="spellStart"/>
      <w:r w:rsidR="000E62B4">
        <w:rPr>
          <w:rFonts w:eastAsia="Calibri" w:cs="Arial"/>
          <w:b/>
          <w:bCs/>
          <w:lang w:eastAsia="sk-SK"/>
        </w:rPr>
        <w:t>kompresy</w:t>
      </w:r>
      <w:proofErr w:type="spellEnd"/>
      <w:r w:rsidR="000E62B4">
        <w:rPr>
          <w:rFonts w:eastAsia="Calibri" w:cs="Arial"/>
          <w:b/>
          <w:bCs/>
          <w:lang w:eastAsia="sk-SK"/>
        </w:rPr>
        <w:t xml:space="preserve">; Gázu v páse s buničitou vatou; Gázu zložky (90cm/100m) </w:t>
      </w:r>
      <w:r w:rsidR="000E62B4">
        <w:rPr>
          <w:rFonts w:eastAsia="Calibri" w:cs="Arial"/>
          <w:b/>
          <w:bCs/>
          <w:color w:val="FF0000"/>
          <w:lang w:eastAsia="sk-SK"/>
        </w:rPr>
        <w:t xml:space="preserve">(v prípade, ak bol uchádzač úspešný len na niektorú časť, </w:t>
      </w:r>
      <w:proofErr w:type="spellStart"/>
      <w:r w:rsidR="000E62B4">
        <w:rPr>
          <w:rFonts w:eastAsia="Calibri" w:cs="Arial"/>
          <w:b/>
          <w:bCs/>
          <w:color w:val="FF0000"/>
          <w:lang w:eastAsia="sk-SK"/>
        </w:rPr>
        <w:t>nehodiace</w:t>
      </w:r>
      <w:proofErr w:type="spellEnd"/>
      <w:r w:rsidR="000E62B4">
        <w:rPr>
          <w:rFonts w:eastAsia="Calibri" w:cs="Arial"/>
          <w:b/>
          <w:bCs/>
          <w:color w:val="FF0000"/>
          <w:lang w:eastAsia="sk-SK"/>
        </w:rPr>
        <w:t xml:space="preserve"> časti vymaže)</w:t>
      </w:r>
      <w:r w:rsidR="00B66908">
        <w:rPr>
          <w:rFonts w:eastAsia="Calibri" w:cs="Arial"/>
          <w:b/>
          <w:bCs/>
          <w:lang w:eastAsia="sk-SK"/>
        </w:rPr>
        <w:t xml:space="preserve"> </w:t>
      </w:r>
      <w:r w:rsidR="00B66908" w:rsidRPr="00B66908">
        <w:rPr>
          <w:rFonts w:eastAsia="Calibri" w:cs="Arial"/>
          <w:lang w:eastAsia="sk-SK"/>
        </w:rPr>
        <w:t>na</w:t>
      </w:r>
      <w:r w:rsidR="00B66908">
        <w:rPr>
          <w:rFonts w:eastAsia="Calibri" w:cs="Arial"/>
          <w:b/>
          <w:bCs/>
          <w:lang w:eastAsia="sk-SK"/>
        </w:rPr>
        <w:t xml:space="preserve"> </w:t>
      </w:r>
      <w:r w:rsidRPr="00413634">
        <w:rPr>
          <w:rFonts w:cs="Arial"/>
        </w:rPr>
        <w:t xml:space="preserve">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488D26AE" w:rsidR="004E2A66" w:rsidRPr="00085217" w:rsidRDefault="000E62B4" w:rsidP="0041363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t xml:space="preserve">Časť 1: Gáza </w:t>
      </w:r>
      <w:proofErr w:type="spellStart"/>
      <w:r>
        <w:rPr>
          <w:rFonts w:ascii="Arial" w:eastAsia="Calibri" w:hAnsi="Arial" w:cs="Arial"/>
          <w:b/>
          <w:sz w:val="20"/>
          <w:szCs w:val="20"/>
          <w:highlight w:val="yellow"/>
          <w:lang w:eastAsia="sk-SK"/>
        </w:rPr>
        <w:t>kompresy</w:t>
      </w:r>
      <w:proofErr w:type="spellEnd"/>
      <w:r w:rsidR="00085217" w:rsidRPr="00085217">
        <w:rPr>
          <w:rFonts w:ascii="Arial" w:eastAsia="Calibri" w:hAnsi="Arial" w:cs="Arial"/>
          <w:bCs/>
          <w:sz w:val="20"/>
          <w:szCs w:val="20"/>
          <w:highlight w:val="yellow"/>
          <w:lang w:eastAsia="sk-SK"/>
        </w:rPr>
        <w:t xml:space="preserve"> </w:t>
      </w:r>
      <w:r w:rsidR="000208B7"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7D74D57E" w:rsidR="004E2A66" w:rsidRPr="00085217" w:rsidRDefault="00051C43" w:rsidP="0041363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4E2A66" w:rsidRPr="00085217">
        <w:rPr>
          <w:rFonts w:ascii="Arial" w:hAnsi="Arial" w:cs="Arial"/>
          <w:sz w:val="20"/>
          <w:highlight w:val="yellow"/>
        </w:rPr>
        <w:t xml:space="preserve">%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006E9465" w14:textId="2BE5259B" w:rsidR="000208B7" w:rsidRDefault="000208B7" w:rsidP="00413634">
      <w:pPr>
        <w:autoSpaceDE w:val="0"/>
        <w:spacing w:after="0"/>
        <w:ind w:left="284"/>
        <w:jc w:val="both"/>
        <w:rPr>
          <w:rFonts w:ascii="Arial" w:hAnsi="Arial" w:cs="Arial"/>
          <w:sz w:val="20"/>
          <w:szCs w:val="20"/>
        </w:rPr>
      </w:pPr>
    </w:p>
    <w:p w14:paraId="3F3AD7F6" w14:textId="357BB063" w:rsidR="000E62B4" w:rsidRPr="00085217" w:rsidRDefault="000E62B4" w:rsidP="000E62B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t>Časť 2: Gáza v páse s buničitou vatou</w:t>
      </w:r>
      <w:r w:rsidRPr="00085217">
        <w:rPr>
          <w:rFonts w:ascii="Arial" w:eastAsia="Calibri" w:hAnsi="Arial" w:cs="Arial"/>
          <w:bCs/>
          <w:sz w:val="20"/>
          <w:szCs w:val="20"/>
          <w:highlight w:val="yellow"/>
          <w:lang w:eastAsia="sk-SK"/>
        </w:rPr>
        <w:t xml:space="preserve"> </w:t>
      </w:r>
      <w:r w:rsidRPr="00085217">
        <w:rPr>
          <w:rFonts w:ascii="Arial" w:eastAsia="Calibri" w:hAnsi="Arial" w:cs="Arial"/>
          <w:b/>
          <w:sz w:val="20"/>
          <w:szCs w:val="20"/>
          <w:highlight w:val="yellow"/>
          <w:lang w:eastAsia="sk-SK"/>
        </w:rPr>
        <w:t xml:space="preserve">  </w:t>
      </w:r>
    </w:p>
    <w:p w14:paraId="4F7BC684" w14:textId="77777777" w:rsidR="000E62B4" w:rsidRPr="00085217" w:rsidRDefault="000E62B4" w:rsidP="000E62B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t>.........,.. eur bez DPH</w:t>
      </w:r>
    </w:p>
    <w:p w14:paraId="5A7BA119" w14:textId="77777777" w:rsidR="000E62B4" w:rsidRPr="00085217" w:rsidRDefault="000E62B4" w:rsidP="000E62B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Pr="00085217">
        <w:rPr>
          <w:rFonts w:ascii="Arial" w:hAnsi="Arial" w:cs="Arial"/>
          <w:sz w:val="20"/>
          <w:highlight w:val="yellow"/>
        </w:rPr>
        <w:t xml:space="preserve">% DPH </w:t>
      </w:r>
      <w:r w:rsidRPr="00085217">
        <w:rPr>
          <w:rFonts w:ascii="Arial" w:hAnsi="Arial" w:cs="Arial"/>
          <w:sz w:val="20"/>
          <w:highlight w:val="yellow"/>
        </w:rPr>
        <w:tab/>
        <w:t xml:space="preserve">                .....,.. eur</w:t>
      </w:r>
    </w:p>
    <w:p w14:paraId="53E0328B" w14:textId="77777777" w:rsidR="000E62B4" w:rsidRPr="00085217" w:rsidRDefault="000E62B4" w:rsidP="000E62B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t>........</w:t>
      </w:r>
      <w:r w:rsidRPr="00085217">
        <w:rPr>
          <w:rFonts w:ascii="Arial" w:hAnsi="Arial" w:cs="Arial"/>
          <w:b/>
          <w:bCs/>
          <w:sz w:val="20"/>
          <w:highlight w:val="yellow"/>
        </w:rPr>
        <w:t>,.. eur vrátane DPH</w:t>
      </w:r>
    </w:p>
    <w:p w14:paraId="5AFFDF01" w14:textId="77777777" w:rsidR="000E62B4" w:rsidRPr="00085217" w:rsidRDefault="000E62B4" w:rsidP="000E62B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t>............. 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10E08035" w14:textId="652A935D" w:rsidR="000E62B4" w:rsidRDefault="000E62B4" w:rsidP="00413634">
      <w:pPr>
        <w:autoSpaceDE w:val="0"/>
        <w:spacing w:after="0"/>
        <w:ind w:left="284"/>
        <w:jc w:val="both"/>
        <w:rPr>
          <w:rFonts w:ascii="Arial" w:hAnsi="Arial" w:cs="Arial"/>
          <w:sz w:val="20"/>
          <w:szCs w:val="20"/>
        </w:rPr>
      </w:pPr>
    </w:p>
    <w:p w14:paraId="7B5071C3" w14:textId="44191665" w:rsidR="000E62B4" w:rsidRPr="00085217" w:rsidRDefault="000E62B4" w:rsidP="000E62B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lastRenderedPageBreak/>
        <w:t>Časť 3: Gáza zložky (90cm/100m)</w:t>
      </w:r>
      <w:r w:rsidRPr="00085217">
        <w:rPr>
          <w:rFonts w:ascii="Arial" w:eastAsia="Calibri" w:hAnsi="Arial" w:cs="Arial"/>
          <w:bCs/>
          <w:sz w:val="20"/>
          <w:szCs w:val="20"/>
          <w:highlight w:val="yellow"/>
          <w:lang w:eastAsia="sk-SK"/>
        </w:rPr>
        <w:t xml:space="preserve"> </w:t>
      </w:r>
      <w:r w:rsidRPr="00085217">
        <w:rPr>
          <w:rFonts w:ascii="Arial" w:eastAsia="Calibri" w:hAnsi="Arial" w:cs="Arial"/>
          <w:b/>
          <w:sz w:val="20"/>
          <w:szCs w:val="20"/>
          <w:highlight w:val="yellow"/>
          <w:lang w:eastAsia="sk-SK"/>
        </w:rPr>
        <w:t xml:space="preserve">  </w:t>
      </w:r>
    </w:p>
    <w:p w14:paraId="582948F7" w14:textId="77777777" w:rsidR="000E62B4" w:rsidRPr="00085217" w:rsidRDefault="000E62B4" w:rsidP="000E62B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t>.........,.. eur bez DPH</w:t>
      </w:r>
    </w:p>
    <w:p w14:paraId="42E100C6" w14:textId="77777777" w:rsidR="000E62B4" w:rsidRPr="00085217" w:rsidRDefault="000E62B4" w:rsidP="000E62B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Pr="00085217">
        <w:rPr>
          <w:rFonts w:ascii="Arial" w:hAnsi="Arial" w:cs="Arial"/>
          <w:sz w:val="20"/>
          <w:highlight w:val="yellow"/>
        </w:rPr>
        <w:t xml:space="preserve">% DPH </w:t>
      </w:r>
      <w:r w:rsidRPr="00085217">
        <w:rPr>
          <w:rFonts w:ascii="Arial" w:hAnsi="Arial" w:cs="Arial"/>
          <w:sz w:val="20"/>
          <w:highlight w:val="yellow"/>
        </w:rPr>
        <w:tab/>
        <w:t xml:space="preserve">                .....,.. eur</w:t>
      </w:r>
    </w:p>
    <w:p w14:paraId="4CE78BFD" w14:textId="77777777" w:rsidR="000E62B4" w:rsidRPr="00085217" w:rsidRDefault="000E62B4" w:rsidP="000E62B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t>........</w:t>
      </w:r>
      <w:r w:rsidRPr="00085217">
        <w:rPr>
          <w:rFonts w:ascii="Arial" w:hAnsi="Arial" w:cs="Arial"/>
          <w:b/>
          <w:bCs/>
          <w:sz w:val="20"/>
          <w:highlight w:val="yellow"/>
        </w:rPr>
        <w:t>,.. eur vrátane DPH</w:t>
      </w:r>
    </w:p>
    <w:p w14:paraId="69F23D81" w14:textId="77777777" w:rsidR="000E62B4" w:rsidRPr="00085217" w:rsidRDefault="000E62B4" w:rsidP="000E62B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t>............. 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2D6448FA" w14:textId="117CE7A7" w:rsidR="000E62B4" w:rsidRDefault="000E62B4" w:rsidP="00413634">
      <w:pPr>
        <w:autoSpaceDE w:val="0"/>
        <w:spacing w:after="0"/>
        <w:ind w:left="284"/>
        <w:jc w:val="both"/>
        <w:rPr>
          <w:rFonts w:ascii="Arial" w:hAnsi="Arial" w:cs="Arial"/>
          <w:sz w:val="20"/>
          <w:szCs w:val="20"/>
        </w:rPr>
      </w:pPr>
    </w:p>
    <w:p w14:paraId="7FCFA5AA" w14:textId="795B1CB3" w:rsidR="000E62B4" w:rsidRPr="000E62B4" w:rsidRDefault="000E62B4" w:rsidP="00413634">
      <w:pPr>
        <w:autoSpaceDE w:val="0"/>
        <w:spacing w:after="0"/>
        <w:ind w:left="284"/>
        <w:jc w:val="both"/>
        <w:rPr>
          <w:rFonts w:ascii="Arial" w:hAnsi="Arial" w:cs="Arial"/>
          <w:color w:val="FF0000"/>
          <w:sz w:val="20"/>
          <w:szCs w:val="20"/>
        </w:rPr>
      </w:pPr>
      <w:r>
        <w:rPr>
          <w:rFonts w:ascii="Arial" w:hAnsi="Arial" w:cs="Arial"/>
          <w:color w:val="FF0000"/>
          <w:sz w:val="20"/>
          <w:szCs w:val="20"/>
        </w:rPr>
        <w:t xml:space="preserve">(v prípade, ak bol uchádzač úspešný len na niektorú časť, </w:t>
      </w:r>
      <w:proofErr w:type="spellStart"/>
      <w:r>
        <w:rPr>
          <w:rFonts w:ascii="Arial" w:hAnsi="Arial" w:cs="Arial"/>
          <w:color w:val="FF0000"/>
          <w:sz w:val="20"/>
          <w:szCs w:val="20"/>
        </w:rPr>
        <w:t>nehodiace</w:t>
      </w:r>
      <w:proofErr w:type="spellEnd"/>
      <w:r>
        <w:rPr>
          <w:rFonts w:ascii="Arial" w:hAnsi="Arial" w:cs="Arial"/>
          <w:color w:val="FF0000"/>
          <w:sz w:val="20"/>
          <w:szCs w:val="20"/>
        </w:rPr>
        <w:t xml:space="preserve"> sa časti vymaže)</w:t>
      </w:r>
    </w:p>
    <w:p w14:paraId="7F9CD8EC" w14:textId="77777777" w:rsidR="000E62B4" w:rsidRPr="00413634" w:rsidRDefault="000E62B4" w:rsidP="00413634">
      <w:pPr>
        <w:autoSpaceDE w:val="0"/>
        <w:spacing w:after="0"/>
        <w:ind w:left="284"/>
        <w:jc w:val="both"/>
        <w:rPr>
          <w:rFonts w:ascii="Arial" w:hAnsi="Arial" w:cs="Arial"/>
          <w:sz w:val="20"/>
          <w:szCs w:val="20"/>
        </w:rPr>
      </w:pPr>
    </w:p>
    <w:p w14:paraId="467F3D96" w14:textId="617CE163"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w:t>
      </w:r>
      <w:r w:rsidR="00D70969">
        <w:rPr>
          <w:rFonts w:ascii="Arial" w:hAnsi="Arial" w:cs="Arial"/>
          <w:sz w:val="20"/>
          <w:szCs w:val="20"/>
        </w:rPr>
        <w:t xml:space="preserve"> </w:t>
      </w:r>
      <w:r w:rsidRPr="00D72F84">
        <w:rPr>
          <w:rFonts w:ascii="Arial" w:hAnsi="Arial" w:cs="Arial"/>
          <w:sz w:val="20"/>
          <w:szCs w:val="20"/>
        </w:rPr>
        <w: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w:t>
      </w:r>
      <w:r w:rsidR="00B44937" w:rsidRPr="00291BF9">
        <w:rPr>
          <w:rFonts w:ascii="Arial" w:hAnsi="Arial" w:cs="Arial"/>
          <w:color w:val="auto"/>
          <w:sz w:val="20"/>
          <w:szCs w:val="20"/>
        </w:rPr>
        <w:lastRenderedPageBreak/>
        <w:t>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62794450"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613EA32D" w14:textId="77777777" w:rsidR="0070031D" w:rsidRDefault="0070031D" w:rsidP="0070031D">
      <w:pPr>
        <w:pStyle w:val="Default"/>
        <w:autoSpaceDE w:val="0"/>
        <w:spacing w:before="120" w:line="276" w:lineRule="auto"/>
        <w:ind w:left="360"/>
        <w:jc w:val="both"/>
        <w:rPr>
          <w:rFonts w:ascii="Arial" w:hAnsi="Arial" w:cs="Arial"/>
          <w:color w:val="auto"/>
          <w:sz w:val="20"/>
          <w:szCs w:val="20"/>
        </w:rPr>
      </w:pPr>
    </w:p>
    <w:p w14:paraId="0BC05493" w14:textId="3BF5DF03" w:rsidR="00291BF9" w:rsidRPr="0070031D" w:rsidRDefault="00C36BE7" w:rsidP="0070031D">
      <w:pPr>
        <w:pStyle w:val="Default"/>
        <w:numPr>
          <w:ilvl w:val="0"/>
          <w:numId w:val="4"/>
        </w:numPr>
        <w:spacing w:after="120" w:line="276" w:lineRule="auto"/>
        <w:jc w:val="both"/>
        <w:rPr>
          <w:rFonts w:ascii="Arial" w:hAnsi="Arial" w:cs="Arial"/>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r w:rsidR="0070031D">
        <w:rPr>
          <w:rFonts w:ascii="Arial" w:hAnsi="Arial" w:cs="Arial"/>
          <w:sz w:val="20"/>
          <w:szCs w:val="20"/>
        </w:rPr>
        <w:t xml:space="preserve"> </w:t>
      </w:r>
      <w:r w:rsidR="0070031D" w:rsidRPr="00140016">
        <w:rPr>
          <w:rFonts w:ascii="Arial" w:hAnsi="Arial" w:cs="Arial"/>
          <w:sz w:val="20"/>
          <w:szCs w:val="20"/>
        </w:rPr>
        <w:t>Kupujúci má nárok na preplatenie rozdielu v cene za takto nakúpený tovar od iného dodávateľa vo výške rozdielu medzi cenou za tovar od iného dodávateľa ako je predávajúci a cenou za tovar podľa prílohy č.1 tejto Zmluvy, ak je tento kladný.</w:t>
      </w:r>
      <w:r w:rsidR="0070031D" w:rsidRPr="00342EF3">
        <w:rPr>
          <w:rFonts w:ascii="Arial" w:hAnsi="Arial" w:cs="Arial"/>
          <w:sz w:val="20"/>
          <w:szCs w:val="20"/>
        </w:rPr>
        <w:t xml:space="preserve"> </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081E8541" w:rsidR="007A72FD" w:rsidRPr="00140016"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140016">
        <w:rPr>
          <w:rFonts w:ascii="Arial" w:hAnsi="Arial" w:cs="Arial"/>
          <w:b/>
          <w:bCs/>
          <w:sz w:val="20"/>
          <w:szCs w:val="20"/>
        </w:rPr>
        <w:t>Zmluvné strany sa dohodli, že predávajúci vystaví faktúru za dodávku tovaru do 15 dní odo dňa jeho</w:t>
      </w:r>
      <w:r w:rsidR="006C599C" w:rsidRPr="00140016">
        <w:rPr>
          <w:rFonts w:ascii="Arial" w:hAnsi="Arial" w:cs="Arial"/>
          <w:b/>
          <w:bCs/>
          <w:sz w:val="20"/>
          <w:szCs w:val="20"/>
        </w:rPr>
        <w:t xml:space="preserve"> </w:t>
      </w:r>
      <w:r w:rsidRPr="00140016">
        <w:rPr>
          <w:rFonts w:ascii="Arial" w:hAnsi="Arial" w:cs="Arial"/>
          <w:b/>
          <w:bCs/>
          <w:sz w:val="20"/>
          <w:szCs w:val="20"/>
        </w:rPr>
        <w:t>riadneho dodania, najneskôr však</w:t>
      </w:r>
      <w:r w:rsidR="006C599C" w:rsidRPr="00140016">
        <w:rPr>
          <w:rFonts w:ascii="Arial" w:hAnsi="Arial" w:cs="Arial"/>
          <w:b/>
          <w:bCs/>
          <w:sz w:val="20"/>
          <w:szCs w:val="20"/>
        </w:rPr>
        <w:t xml:space="preserve"> </w:t>
      </w:r>
      <w:r w:rsidRPr="00140016">
        <w:rPr>
          <w:rFonts w:ascii="Arial" w:hAnsi="Arial" w:cs="Arial"/>
          <w:b/>
          <w:bCs/>
          <w:sz w:val="20"/>
          <w:szCs w:val="20"/>
        </w:rPr>
        <w:t>do piateho pracovného dňa mesiaca, nasledujúceho po</w:t>
      </w:r>
      <w:r w:rsidR="006C599C" w:rsidRPr="00140016">
        <w:rPr>
          <w:rFonts w:ascii="Arial" w:hAnsi="Arial" w:cs="Arial"/>
          <w:b/>
          <w:bCs/>
          <w:sz w:val="20"/>
          <w:szCs w:val="20"/>
        </w:rPr>
        <w:t xml:space="preserve"> </w:t>
      </w:r>
      <w:r w:rsidRPr="00140016">
        <w:rPr>
          <w:rFonts w:ascii="Arial" w:hAnsi="Arial" w:cs="Arial"/>
          <w:b/>
          <w:bCs/>
          <w:sz w:val="20"/>
          <w:szCs w:val="20"/>
        </w:rPr>
        <w:t xml:space="preserve">mesiaci, v ktorom bol tovar dodaný. </w:t>
      </w:r>
      <w:r w:rsidR="004F51BC" w:rsidRPr="00140016">
        <w:rPr>
          <w:rFonts w:ascii="Arial" w:hAnsi="Arial" w:cs="Arial"/>
          <w:b/>
          <w:bCs/>
          <w:sz w:val="20"/>
          <w:szCs w:val="20"/>
        </w:rPr>
        <w:t>Splatnosť faktúry je do 60 dní od</w:t>
      </w:r>
      <w:r w:rsidR="00C44CB7" w:rsidRPr="00140016">
        <w:rPr>
          <w:rFonts w:ascii="Arial" w:hAnsi="Arial" w:cs="Arial"/>
          <w:b/>
          <w:bCs/>
          <w:sz w:val="20"/>
          <w:szCs w:val="20"/>
        </w:rPr>
        <w:t>o dňa</w:t>
      </w:r>
      <w:r w:rsidR="004F51BC" w:rsidRPr="00140016">
        <w:rPr>
          <w:rFonts w:ascii="Arial" w:hAnsi="Arial" w:cs="Arial"/>
          <w:b/>
          <w:bCs/>
          <w:sz w:val="20"/>
          <w:szCs w:val="20"/>
        </w:rPr>
        <w:t xml:space="preserve"> </w:t>
      </w:r>
      <w:r w:rsidR="00C44CB7" w:rsidRPr="00140016">
        <w:rPr>
          <w:rFonts w:ascii="Arial" w:hAnsi="Arial" w:cs="Arial"/>
          <w:b/>
          <w:bCs/>
          <w:sz w:val="20"/>
          <w:szCs w:val="20"/>
        </w:rPr>
        <w:t>vystavenia</w:t>
      </w:r>
      <w:r w:rsidR="004F51BC" w:rsidRPr="00140016">
        <w:rPr>
          <w:rFonts w:ascii="Arial" w:hAnsi="Arial" w:cs="Arial"/>
          <w:b/>
          <w:bCs/>
          <w:sz w:val="20"/>
          <w:szCs w:val="20"/>
        </w:rPr>
        <w:t xml:space="preserve">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188FDCB5"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Zmluvné strany sa v súlade s </w:t>
      </w:r>
      <w:proofErr w:type="spellStart"/>
      <w:r w:rsidRPr="00BB3DAA">
        <w:rPr>
          <w:rFonts w:ascii="Arial" w:hAnsi="Arial" w:cs="Arial"/>
          <w:color w:val="auto"/>
          <w:sz w:val="20"/>
          <w:szCs w:val="20"/>
        </w:rPr>
        <w:t>ust</w:t>
      </w:r>
      <w:proofErr w:type="spellEnd"/>
      <w:r w:rsidRPr="00BB3DAA">
        <w:rPr>
          <w:rFonts w:ascii="Arial" w:hAnsi="Arial" w:cs="Arial"/>
          <w:color w:val="auto"/>
          <w:sz w:val="20"/>
          <w:szCs w:val="20"/>
        </w:rPr>
        <w:t xml:space="preserve">. § 524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sidRPr="00BB3DAA">
        <w:rPr>
          <w:rFonts w:ascii="Arial" w:hAnsi="Arial" w:cs="Arial"/>
          <w:color w:val="auto"/>
          <w:sz w:val="20"/>
          <w:szCs w:val="20"/>
        </w:rPr>
        <w:t>predávajúceho v</w:t>
      </w:r>
      <w:r w:rsidRPr="00BB3DAA">
        <w:rPr>
          <w:rFonts w:ascii="Arial" w:hAnsi="Arial" w:cs="Arial"/>
          <w:color w:val="auto"/>
          <w:sz w:val="20"/>
          <w:szCs w:val="20"/>
        </w:rPr>
        <w:t xml:space="preserve"> rozpore s dohodou </w:t>
      </w:r>
      <w:r w:rsidR="004F51BC" w:rsidRPr="00BB3DAA">
        <w:rPr>
          <w:rFonts w:ascii="Arial" w:hAnsi="Arial" w:cs="Arial"/>
          <w:color w:val="auto"/>
          <w:sz w:val="20"/>
          <w:szCs w:val="20"/>
        </w:rPr>
        <w:lastRenderedPageBreak/>
        <w:t>kupujúceho a predávajúceho</w:t>
      </w:r>
      <w:r w:rsidRPr="00BB3DAA">
        <w:rPr>
          <w:rFonts w:ascii="Arial" w:hAnsi="Arial" w:cs="Arial"/>
          <w:color w:val="auto"/>
          <w:sz w:val="20"/>
          <w:szCs w:val="20"/>
        </w:rPr>
        <w:t xml:space="preserve"> podľa predchádzajúcej vety, bude podľa § 39 Občianskeho zákonníka, neplatný</w:t>
      </w:r>
      <w:r w:rsidR="00D70969" w:rsidRPr="00BB3DAA">
        <w:rPr>
          <w:rFonts w:ascii="Arial" w:hAnsi="Arial" w:cs="Arial"/>
          <w:color w:val="auto"/>
          <w:sz w:val="20"/>
          <w:szCs w:val="20"/>
        </w:rPr>
        <w:t xml:space="preserve"> a porušenie zákazu podľa prvej vety je sankcionované zmluvnou pokutou vo výške 2% z istiny pohľadávky postúpenej v rozpore so zákazom. Týmto nie je dotknutý nárok </w:t>
      </w:r>
      <w:r w:rsidR="00C0731B" w:rsidRPr="00BB3DAA">
        <w:rPr>
          <w:rFonts w:ascii="Arial" w:hAnsi="Arial" w:cs="Arial"/>
          <w:color w:val="auto"/>
          <w:sz w:val="20"/>
          <w:szCs w:val="20"/>
        </w:rPr>
        <w:t>kupujúceho</w:t>
      </w:r>
      <w:r w:rsidR="00D70969" w:rsidRPr="00BB3DAA">
        <w:rPr>
          <w:rFonts w:ascii="Arial" w:hAnsi="Arial" w:cs="Arial"/>
          <w:color w:val="auto"/>
          <w:sz w:val="20"/>
          <w:szCs w:val="20"/>
        </w:rPr>
        <w:t xml:space="preserve"> na náhradu škody aj v rozsahu prevyš</w:t>
      </w:r>
      <w:r w:rsidR="007804E4" w:rsidRPr="00BB3DAA">
        <w:rPr>
          <w:rFonts w:ascii="Arial" w:hAnsi="Arial" w:cs="Arial"/>
          <w:color w:val="auto"/>
          <w:sz w:val="20"/>
          <w:szCs w:val="20"/>
        </w:rPr>
        <w:t>ujúcom výšku dohodnutej zmluvnej pokuty a rovnako tým nie je dotknutý nárok na inú zmluvnú pokutu podľa tejto zmluvy.</w:t>
      </w:r>
    </w:p>
    <w:p w14:paraId="34B0E682" w14:textId="330D768D"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Akceptácia ručiteľského vyhlásenia podľa § 303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C0731B" w:rsidRPr="00BB3DAA">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0187E671" w14:textId="0DF34EB1" w:rsidR="0074237F"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A1E964C" w14:textId="69823F92" w:rsidR="00DD62C4" w:rsidRPr="00BB3DAA" w:rsidRDefault="00DD62C4"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lastRenderedPageBreak/>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0CD9B39F" w:rsidR="007E7EAF" w:rsidRPr="006F369E" w:rsidRDefault="00C44CB7" w:rsidP="006F369E">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6F369E">
        <w:rPr>
          <w:rFonts w:ascii="Arial" w:hAnsi="Arial" w:cs="Arial"/>
          <w:sz w:val="20"/>
          <w:szCs w:val="20"/>
        </w:rPr>
        <w:t xml:space="preserve"> mesiacov</w:t>
      </w:r>
      <w:r w:rsidR="007E7EAF" w:rsidRPr="006F369E">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334629AE"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v znení neskorších predpisov nadobúda účinnosť dň</w:t>
      </w:r>
      <w:r w:rsidR="0059605A">
        <w:rPr>
          <w:rFonts w:ascii="Arial" w:hAnsi="Arial" w:cs="Arial"/>
          <w:sz w:val="20"/>
          <w:szCs w:val="20"/>
        </w:rPr>
        <w:t>a 29.11.2022.</w:t>
      </w:r>
      <w:r w:rsidR="007E7EAF" w:rsidRPr="00413634">
        <w:rPr>
          <w:rFonts w:ascii="Arial" w:hAnsi="Arial" w:cs="Arial"/>
          <w:sz w:val="20"/>
          <w:szCs w:val="20"/>
        </w:rPr>
        <w:t xml:space="preserve">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31141857" w:rsidR="00804C4F" w:rsidRPr="00413634" w:rsidRDefault="00D150D6" w:rsidP="00B66908">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lastRenderedPageBreak/>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3882BBB7"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0312FE">
        <w:rPr>
          <w:rFonts w:ascii="Arial" w:hAnsi="Arial" w:cs="Arial"/>
          <w:color w:val="auto"/>
          <w:sz w:val="20"/>
          <w:szCs w:val="20"/>
        </w:rPr>
        <w:t>troch</w:t>
      </w:r>
      <w:r w:rsidRPr="00413634">
        <w:rPr>
          <w:rFonts w:ascii="Arial" w:hAnsi="Arial" w:cs="Arial"/>
          <w:color w:val="auto"/>
          <w:sz w:val="20"/>
          <w:szCs w:val="20"/>
        </w:rPr>
        <w:t xml:space="preserve"> rovnopisoch, z ktorých </w:t>
      </w:r>
      <w:r w:rsidR="00051C43">
        <w:rPr>
          <w:rFonts w:ascii="Arial" w:hAnsi="Arial" w:cs="Arial"/>
          <w:color w:val="auto"/>
          <w:sz w:val="20"/>
          <w:szCs w:val="20"/>
        </w:rPr>
        <w:t>kupujúci obdrží dve vyhotovenia a predávajúci jedno vyhotovenie.</w:t>
      </w:r>
    </w:p>
    <w:p w14:paraId="6975209F" w14:textId="611DEFE5" w:rsidR="009D44B7" w:rsidRPr="00BB3DAA"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54890812" w:rsidR="007E7EAF" w:rsidRPr="00BB3DAA"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28077940" w14:textId="41C35681"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7DDA6CEC" w14:textId="3F91A6AD"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51B407F3" w14:textId="02A1CB99"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140C69A7" w14:textId="77777777" w:rsidR="00BB3DAA" w:rsidRPr="00B66908" w:rsidRDefault="00BB3DAA" w:rsidP="00BB3DAA">
      <w:pPr>
        <w:pStyle w:val="Default"/>
        <w:tabs>
          <w:tab w:val="num" w:pos="284"/>
        </w:tabs>
        <w:autoSpaceDE w:val="0"/>
        <w:spacing w:before="120" w:after="21" w:line="276" w:lineRule="auto"/>
        <w:ind w:left="284"/>
        <w:jc w:val="both"/>
        <w:rPr>
          <w:rFonts w:ascii="Arial" w:hAnsi="Arial" w:cs="Arial"/>
          <w:color w:val="auto"/>
          <w:sz w:val="20"/>
          <w:szCs w:val="20"/>
        </w:rPr>
      </w:pPr>
    </w:p>
    <w:p w14:paraId="79516F9B" w14:textId="44338951" w:rsidR="00BB3DAA" w:rsidRPr="0070031D" w:rsidRDefault="00D62696" w:rsidP="003736CF">
      <w:pPr>
        <w:pStyle w:val="Default"/>
        <w:spacing w:before="120" w:line="276" w:lineRule="auto"/>
        <w:jc w:val="both"/>
        <w:rPr>
          <w:rFonts w:ascii="Arial" w:hAnsi="Arial" w:cs="Arial"/>
          <w:color w:val="auto"/>
          <w:sz w:val="20"/>
          <w:szCs w:val="20"/>
        </w:rPr>
      </w:pPr>
      <w:r w:rsidRPr="0070031D">
        <w:rPr>
          <w:rFonts w:ascii="Arial" w:hAnsi="Arial" w:cs="Arial"/>
          <w:color w:val="auto"/>
          <w:sz w:val="20"/>
          <w:szCs w:val="20"/>
        </w:rPr>
        <w:t>V </w:t>
      </w:r>
      <w:r w:rsidR="00C608BF" w:rsidRPr="0070031D">
        <w:rPr>
          <w:rFonts w:ascii="Arial" w:hAnsi="Arial" w:cs="Arial"/>
          <w:color w:val="auto"/>
          <w:sz w:val="20"/>
          <w:szCs w:val="20"/>
        </w:rPr>
        <w:t>...................</w:t>
      </w:r>
      <w:r w:rsidR="00896DFD" w:rsidRPr="0070031D">
        <w:rPr>
          <w:rFonts w:ascii="Arial" w:hAnsi="Arial" w:cs="Arial"/>
          <w:color w:val="auto"/>
          <w:sz w:val="20"/>
          <w:szCs w:val="20"/>
        </w:rPr>
        <w:t xml:space="preserve"> dňa </w:t>
      </w:r>
      <w:r w:rsidR="00C608BF" w:rsidRPr="0070031D">
        <w:rPr>
          <w:rFonts w:ascii="Arial" w:hAnsi="Arial" w:cs="Arial"/>
          <w:color w:val="auto"/>
          <w:sz w:val="20"/>
          <w:szCs w:val="20"/>
        </w:rPr>
        <w:t>.................</w:t>
      </w:r>
      <w:r w:rsidRPr="0070031D">
        <w:rPr>
          <w:rFonts w:ascii="Arial" w:hAnsi="Arial" w:cs="Arial"/>
          <w:color w:val="auto"/>
          <w:sz w:val="20"/>
          <w:szCs w:val="20"/>
        </w:rPr>
        <w:t xml:space="preserve">                </w:t>
      </w:r>
      <w:r w:rsidR="00CD3E59" w:rsidRPr="0070031D">
        <w:rPr>
          <w:rFonts w:ascii="Arial" w:hAnsi="Arial" w:cs="Arial"/>
          <w:color w:val="auto"/>
          <w:sz w:val="20"/>
          <w:szCs w:val="20"/>
        </w:rPr>
        <w:tab/>
      </w:r>
      <w:r w:rsidRPr="0070031D">
        <w:rPr>
          <w:rFonts w:ascii="Arial" w:hAnsi="Arial" w:cs="Arial"/>
          <w:color w:val="auto"/>
          <w:sz w:val="20"/>
          <w:szCs w:val="20"/>
        </w:rPr>
        <w:t xml:space="preserve"> </w:t>
      </w:r>
      <w:r w:rsidRPr="0070031D">
        <w:rPr>
          <w:rFonts w:ascii="Arial" w:hAnsi="Arial" w:cs="Arial"/>
          <w:color w:val="auto"/>
          <w:sz w:val="20"/>
          <w:szCs w:val="20"/>
        </w:rPr>
        <w:tab/>
      </w:r>
      <w:r w:rsidR="00896DFD" w:rsidRPr="0070031D">
        <w:rPr>
          <w:rFonts w:ascii="Arial" w:hAnsi="Arial" w:cs="Arial"/>
          <w:color w:val="auto"/>
          <w:sz w:val="20"/>
          <w:szCs w:val="20"/>
        </w:rPr>
        <w:t xml:space="preserve">            </w:t>
      </w:r>
      <w:r w:rsidRPr="0070031D">
        <w:rPr>
          <w:rFonts w:ascii="Arial" w:hAnsi="Arial" w:cs="Arial"/>
          <w:color w:val="auto"/>
          <w:sz w:val="20"/>
          <w:szCs w:val="20"/>
        </w:rPr>
        <w:t>V Nových Zámkoch dňa .........................</w:t>
      </w:r>
    </w:p>
    <w:p w14:paraId="75D78C5C" w14:textId="0827B395" w:rsidR="00096E58" w:rsidRDefault="00D62696" w:rsidP="00413634">
      <w:pPr>
        <w:jc w:val="both"/>
        <w:rPr>
          <w:rFonts w:ascii="Arial" w:hAnsi="Arial" w:cs="Arial"/>
          <w:sz w:val="20"/>
          <w:szCs w:val="20"/>
        </w:rPr>
      </w:pPr>
      <w:r w:rsidRPr="0070031D">
        <w:rPr>
          <w:rFonts w:ascii="Arial" w:hAnsi="Arial" w:cs="Arial"/>
          <w:sz w:val="20"/>
          <w:szCs w:val="20"/>
        </w:rPr>
        <w:t>v mene predávajúceho:</w:t>
      </w:r>
      <w:r w:rsidRPr="0070031D">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762115B8" w14:textId="6E4B35B1" w:rsidR="00BB3DAA" w:rsidRDefault="00BB3DAA" w:rsidP="00413634">
      <w:pPr>
        <w:jc w:val="both"/>
        <w:rPr>
          <w:rFonts w:ascii="Arial" w:hAnsi="Arial" w:cs="Arial"/>
          <w:sz w:val="20"/>
          <w:szCs w:val="20"/>
        </w:rPr>
      </w:pPr>
    </w:p>
    <w:p w14:paraId="5657BF43" w14:textId="77777777" w:rsidR="00BB3DAA" w:rsidRDefault="00BB3DAA"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70031D">
        <w:rPr>
          <w:rFonts w:ascii="Arial" w:hAnsi="Arial" w:cs="Arial"/>
          <w:sz w:val="20"/>
          <w:szCs w:val="20"/>
        </w:rPr>
        <w:t>.......................................................</w:t>
      </w:r>
      <w:r w:rsidR="00624CC6" w:rsidRPr="0070031D">
        <w:rPr>
          <w:rFonts w:ascii="Arial" w:hAnsi="Arial" w:cs="Arial"/>
          <w:sz w:val="20"/>
          <w:szCs w:val="20"/>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F513FD5" w:rsidR="009D44B7" w:rsidRDefault="009D44B7" w:rsidP="00C608BF">
      <w:pPr>
        <w:spacing w:after="0"/>
        <w:jc w:val="both"/>
        <w:rPr>
          <w:rFonts w:ascii="Arial" w:hAnsi="Arial" w:cs="Arial"/>
          <w:b/>
          <w:sz w:val="20"/>
          <w:szCs w:val="20"/>
        </w:rPr>
      </w:pPr>
    </w:p>
    <w:p w14:paraId="6B0ACE0E" w14:textId="77777777" w:rsidR="00BB3DAA" w:rsidRDefault="00BB3DAA" w:rsidP="00C608BF">
      <w:pPr>
        <w:spacing w:after="0"/>
        <w:jc w:val="both"/>
        <w:rPr>
          <w:rFonts w:ascii="Arial" w:hAnsi="Arial" w:cs="Arial"/>
          <w:b/>
          <w:sz w:val="20"/>
          <w:szCs w:val="20"/>
        </w:rPr>
      </w:pPr>
    </w:p>
    <w:p w14:paraId="54076EF3" w14:textId="0915F931" w:rsidR="00413634" w:rsidRPr="00B66908" w:rsidRDefault="00413634" w:rsidP="00413634">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sectPr w:rsidR="00413634" w:rsidRPr="00B66908"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A52B" w14:textId="77777777" w:rsidR="00C30605" w:rsidRDefault="00C30605" w:rsidP="00AF0891">
      <w:pPr>
        <w:spacing w:after="0" w:line="240" w:lineRule="auto"/>
      </w:pPr>
      <w:r>
        <w:separator/>
      </w:r>
    </w:p>
  </w:endnote>
  <w:endnote w:type="continuationSeparator" w:id="0">
    <w:p w14:paraId="7BAFF779" w14:textId="77777777" w:rsidR="00C30605" w:rsidRDefault="00C3060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20DD8" w14:textId="77777777" w:rsidR="00C30605" w:rsidRDefault="00C30605" w:rsidP="00AF0891">
      <w:pPr>
        <w:spacing w:after="0" w:line="240" w:lineRule="auto"/>
      </w:pPr>
      <w:r>
        <w:separator/>
      </w:r>
    </w:p>
  </w:footnote>
  <w:footnote w:type="continuationSeparator" w:id="0">
    <w:p w14:paraId="0503B5C7" w14:textId="77777777" w:rsidR="00C30605" w:rsidRDefault="00C3060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87653077">
    <w:abstractNumId w:val="1"/>
  </w:num>
  <w:num w:numId="2" w16cid:durableId="215362308">
    <w:abstractNumId w:val="2"/>
  </w:num>
  <w:num w:numId="3" w16cid:durableId="1636255625">
    <w:abstractNumId w:val="3"/>
  </w:num>
  <w:num w:numId="4" w16cid:durableId="1836266445">
    <w:abstractNumId w:val="4"/>
  </w:num>
  <w:num w:numId="5" w16cid:durableId="184099720">
    <w:abstractNumId w:val="5"/>
  </w:num>
  <w:num w:numId="6" w16cid:durableId="2017877372">
    <w:abstractNumId w:val="6"/>
  </w:num>
  <w:num w:numId="7" w16cid:durableId="1024867879">
    <w:abstractNumId w:val="7"/>
  </w:num>
  <w:num w:numId="8" w16cid:durableId="1664704074">
    <w:abstractNumId w:val="8"/>
  </w:num>
  <w:num w:numId="9" w16cid:durableId="512189141">
    <w:abstractNumId w:val="10"/>
  </w:num>
  <w:num w:numId="10" w16cid:durableId="1139954203">
    <w:abstractNumId w:val="13"/>
  </w:num>
  <w:num w:numId="11" w16cid:durableId="1882277997">
    <w:abstractNumId w:val="12"/>
  </w:num>
  <w:num w:numId="12" w16cid:durableId="810439367">
    <w:abstractNumId w:val="14"/>
  </w:num>
  <w:num w:numId="13" w16cid:durableId="496190690">
    <w:abstractNumId w:val="0"/>
  </w:num>
  <w:num w:numId="14" w16cid:durableId="662319262">
    <w:abstractNumId w:val="9"/>
  </w:num>
  <w:num w:numId="15" w16cid:durableId="14983063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312FE"/>
    <w:rsid w:val="00046733"/>
    <w:rsid w:val="00051C43"/>
    <w:rsid w:val="00085217"/>
    <w:rsid w:val="00096E58"/>
    <w:rsid w:val="000B1736"/>
    <w:rsid w:val="000D567D"/>
    <w:rsid w:val="000E62B4"/>
    <w:rsid w:val="00125B80"/>
    <w:rsid w:val="00140016"/>
    <w:rsid w:val="001436D9"/>
    <w:rsid w:val="00154908"/>
    <w:rsid w:val="001959F9"/>
    <w:rsid w:val="001A00AB"/>
    <w:rsid w:val="001C258D"/>
    <w:rsid w:val="001F2EA0"/>
    <w:rsid w:val="00202057"/>
    <w:rsid w:val="002307C1"/>
    <w:rsid w:val="0027544A"/>
    <w:rsid w:val="00280126"/>
    <w:rsid w:val="00291BF9"/>
    <w:rsid w:val="00297328"/>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9605A"/>
    <w:rsid w:val="005C0C56"/>
    <w:rsid w:val="005F2E2B"/>
    <w:rsid w:val="005F42C7"/>
    <w:rsid w:val="00617956"/>
    <w:rsid w:val="00624CC6"/>
    <w:rsid w:val="0062642C"/>
    <w:rsid w:val="00645ED3"/>
    <w:rsid w:val="00656EDF"/>
    <w:rsid w:val="00667FE5"/>
    <w:rsid w:val="00680942"/>
    <w:rsid w:val="006A1334"/>
    <w:rsid w:val="006C1400"/>
    <w:rsid w:val="006C599C"/>
    <w:rsid w:val="006E7C59"/>
    <w:rsid w:val="006F369E"/>
    <w:rsid w:val="0070031D"/>
    <w:rsid w:val="00727B02"/>
    <w:rsid w:val="0073199A"/>
    <w:rsid w:val="0074237F"/>
    <w:rsid w:val="00744DE5"/>
    <w:rsid w:val="00745B08"/>
    <w:rsid w:val="007551FB"/>
    <w:rsid w:val="007716EA"/>
    <w:rsid w:val="007804E4"/>
    <w:rsid w:val="0078503B"/>
    <w:rsid w:val="007A72FD"/>
    <w:rsid w:val="007C0D0E"/>
    <w:rsid w:val="007D350F"/>
    <w:rsid w:val="007E1F19"/>
    <w:rsid w:val="007E7EAF"/>
    <w:rsid w:val="00804C4F"/>
    <w:rsid w:val="00814D0F"/>
    <w:rsid w:val="00835059"/>
    <w:rsid w:val="0084758C"/>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66908"/>
    <w:rsid w:val="00B715D1"/>
    <w:rsid w:val="00B74CBB"/>
    <w:rsid w:val="00BA75C8"/>
    <w:rsid w:val="00BB3DAA"/>
    <w:rsid w:val="00BD1A96"/>
    <w:rsid w:val="00BD78C0"/>
    <w:rsid w:val="00C02080"/>
    <w:rsid w:val="00C0731B"/>
    <w:rsid w:val="00C30605"/>
    <w:rsid w:val="00C36BE7"/>
    <w:rsid w:val="00C44CB7"/>
    <w:rsid w:val="00C45E28"/>
    <w:rsid w:val="00C608BF"/>
    <w:rsid w:val="00C9111C"/>
    <w:rsid w:val="00CB7FEB"/>
    <w:rsid w:val="00CD3E59"/>
    <w:rsid w:val="00CE1867"/>
    <w:rsid w:val="00CE4799"/>
    <w:rsid w:val="00D150D6"/>
    <w:rsid w:val="00D17B87"/>
    <w:rsid w:val="00D22AA3"/>
    <w:rsid w:val="00D31BD5"/>
    <w:rsid w:val="00D411BB"/>
    <w:rsid w:val="00D56439"/>
    <w:rsid w:val="00D62696"/>
    <w:rsid w:val="00D63DF5"/>
    <w:rsid w:val="00D676D8"/>
    <w:rsid w:val="00D70651"/>
    <w:rsid w:val="00D70969"/>
    <w:rsid w:val="00D72F84"/>
    <w:rsid w:val="00D746E7"/>
    <w:rsid w:val="00D8165D"/>
    <w:rsid w:val="00DB3249"/>
    <w:rsid w:val="00DD62C4"/>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 w:type="character" w:customStyle="1" w:styleId="il">
    <w:name w:val="il"/>
    <w:basedOn w:val="Predvolenpsmoodseku"/>
    <w:rsid w:val="00C0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2936</Words>
  <Characters>16740</Characters>
  <Application>Microsoft Office Word</Application>
  <DocSecurity>0</DocSecurity>
  <Lines>139</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Obstaravanie_Simona Gondžalová</cp:lastModifiedBy>
  <cp:revision>14</cp:revision>
  <cp:lastPrinted>2022-03-29T12:08:00Z</cp:lastPrinted>
  <dcterms:created xsi:type="dcterms:W3CDTF">2022-03-21T12:32:00Z</dcterms:created>
  <dcterms:modified xsi:type="dcterms:W3CDTF">2022-11-09T12:59:00Z</dcterms:modified>
</cp:coreProperties>
</file>