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BD6A" w14:textId="77777777" w:rsidR="00716B3D" w:rsidRPr="00ED6784" w:rsidRDefault="00716B3D" w:rsidP="00716B3D">
      <w:pPr>
        <w:jc w:val="both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752" behindDoc="1" locked="0" layoutInCell="1" allowOverlap="1" wp14:anchorId="75140852" wp14:editId="1C902B8D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4C527E39" w14:textId="77777777" w:rsidR="00716B3D" w:rsidRPr="00ED6784" w:rsidRDefault="00716B3D" w:rsidP="00716B3D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13C12E25" w14:textId="77777777" w:rsidR="00716B3D" w:rsidRPr="00ED6784" w:rsidRDefault="00716B3D" w:rsidP="00716B3D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785445F4" w14:textId="6105CD0B" w:rsidR="00FD3A77" w:rsidRPr="00FF1ACC" w:rsidRDefault="00B311CE" w:rsidP="00FD3A77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Calibri" w:eastAsia="Times New Roman" w:hAnsi="Calibri" w:cs="Times New Roman"/>
          <w:lang w:eastAsia="sk-SK"/>
        </w:rPr>
      </w:pPr>
      <w:r>
        <w:rPr>
          <w:rFonts w:ascii="Arial" w:eastAsia="Calibri" w:hAnsi="Arial" w:cs="Arial"/>
          <w:noProof/>
          <w:color w:val="595959"/>
          <w:sz w:val="16"/>
          <w:szCs w:val="16"/>
        </w:rPr>
        <w:pict w14:anchorId="1C1723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6pt;margin-top:5.75pt;width:447pt;height:0;flip:y;z-index:251664384" o:connectortype="straight"/>
        </w:pict>
      </w:r>
      <w:r w:rsidR="00FD3A77"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6BDF1183" w14:textId="77777777" w:rsidR="006E35F4" w:rsidRDefault="006E35F4" w:rsidP="001E0A8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40C9FBE" w14:textId="26DC48BC" w:rsidR="00FD3A77" w:rsidRPr="0047616B" w:rsidRDefault="00FD3A77" w:rsidP="001E0A8E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sk-SK"/>
        </w:rPr>
      </w:pPr>
      <w:r w:rsidRPr="0047616B">
        <w:rPr>
          <w:rFonts w:ascii="Arial Narrow" w:eastAsia="Times New Roman" w:hAnsi="Arial Narrow" w:cs="Arial"/>
          <w:b/>
          <w:lang w:eastAsia="sk-SK"/>
        </w:rPr>
        <w:t xml:space="preserve">Výzva na </w:t>
      </w:r>
      <w:r w:rsidR="002A4B55" w:rsidRPr="0047616B">
        <w:rPr>
          <w:rFonts w:ascii="Arial Narrow" w:eastAsia="Times New Roman" w:hAnsi="Arial Narrow" w:cs="Arial"/>
          <w:b/>
          <w:lang w:eastAsia="sk-SK"/>
        </w:rPr>
        <w:t>určenie predpokladanej hodnoty zákazky (PHZ)</w:t>
      </w:r>
    </w:p>
    <w:p w14:paraId="035930D7" w14:textId="77777777" w:rsidR="00AD0CD8" w:rsidRPr="0047616B" w:rsidRDefault="00AD0CD8" w:rsidP="001E0A8E">
      <w:pPr>
        <w:spacing w:after="0" w:line="240" w:lineRule="auto"/>
        <w:jc w:val="center"/>
        <w:rPr>
          <w:rFonts w:ascii="Arial Narrow" w:eastAsia="Times New Roman" w:hAnsi="Arial Narrow" w:cs="Arial"/>
          <w:lang w:eastAsia="sk-SK"/>
        </w:rPr>
      </w:pPr>
    </w:p>
    <w:p w14:paraId="2E5B4D94" w14:textId="7FBBECE5" w:rsidR="003C5F0D" w:rsidRPr="0047616B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 xml:space="preserve">na </w:t>
      </w:r>
      <w:r w:rsidR="00FD3A77" w:rsidRPr="0047616B">
        <w:rPr>
          <w:rFonts w:ascii="Arial Narrow" w:eastAsia="Times New Roman" w:hAnsi="Arial Narrow" w:cs="Arial"/>
          <w:lang w:eastAsia="sk-SK"/>
        </w:rPr>
        <w:t>predmet zákazky:</w:t>
      </w:r>
    </w:p>
    <w:p w14:paraId="0FB36267" w14:textId="39CE3C3C" w:rsidR="00FF534D" w:rsidRPr="0047616B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„</w:t>
      </w:r>
      <w:r w:rsidR="00FF534D" w:rsidRPr="0047616B">
        <w:rPr>
          <w:rFonts w:ascii="Arial Narrow" w:eastAsia="Times New Roman" w:hAnsi="Arial Narrow" w:cs="Arial"/>
          <w:lang w:eastAsia="sk-SK"/>
        </w:rPr>
        <w:t xml:space="preserve"> </w:t>
      </w:r>
      <w:r w:rsidR="00B311CE">
        <w:rPr>
          <w:rFonts w:ascii="Arial Narrow" w:eastAsia="Times New Roman" w:hAnsi="Arial Narrow" w:cs="Arial"/>
          <w:lang w:eastAsia="sk-SK"/>
        </w:rPr>
        <w:t>S</w:t>
      </w:r>
      <w:r w:rsidR="009A1BE2" w:rsidRPr="0047616B">
        <w:rPr>
          <w:rFonts w:ascii="Arial Narrow" w:eastAsia="Times New Roman" w:hAnsi="Arial Narrow" w:cs="Arial"/>
          <w:lang w:eastAsia="sk-SK"/>
        </w:rPr>
        <w:t>ystémo</w:t>
      </w:r>
      <w:r w:rsidR="00B311CE">
        <w:rPr>
          <w:rFonts w:ascii="Arial Narrow" w:eastAsia="Times New Roman" w:hAnsi="Arial Narrow" w:cs="Arial"/>
          <w:lang w:eastAsia="sk-SK"/>
        </w:rPr>
        <w:t>vá</w:t>
      </w:r>
      <w:r w:rsidR="009A1BE2" w:rsidRPr="0047616B">
        <w:rPr>
          <w:rFonts w:ascii="Arial Narrow" w:eastAsia="Times New Roman" w:hAnsi="Arial Narrow" w:cs="Arial"/>
          <w:lang w:eastAsia="sk-SK"/>
        </w:rPr>
        <w:t xml:space="preserve"> podpor</w:t>
      </w:r>
      <w:r w:rsidR="00B311CE">
        <w:rPr>
          <w:rFonts w:ascii="Arial Narrow" w:eastAsia="Times New Roman" w:hAnsi="Arial Narrow" w:cs="Arial"/>
          <w:lang w:eastAsia="sk-SK"/>
        </w:rPr>
        <w:t>a</w:t>
      </w:r>
      <w:r w:rsidR="009A1BE2" w:rsidRPr="0047616B">
        <w:rPr>
          <w:rFonts w:ascii="Arial Narrow" w:eastAsia="Times New Roman" w:hAnsi="Arial Narrow" w:cs="Arial"/>
          <w:lang w:eastAsia="sk-SK"/>
        </w:rPr>
        <w:t xml:space="preserve"> programového vybavenia HUMANET</w:t>
      </w:r>
      <w:r w:rsidR="00FF534D" w:rsidRPr="0047616B">
        <w:rPr>
          <w:rFonts w:ascii="Arial Narrow" w:eastAsia="Times New Roman" w:hAnsi="Arial Narrow" w:cs="Arial"/>
          <w:lang w:eastAsia="sk-SK"/>
        </w:rPr>
        <w:t>“</w:t>
      </w:r>
    </w:p>
    <w:p w14:paraId="1D31AC68" w14:textId="15AFD12C" w:rsidR="003C5F0D" w:rsidRPr="0047616B" w:rsidRDefault="003C5F0D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lang w:eastAsia="sk-SK"/>
        </w:rPr>
      </w:pPr>
    </w:p>
    <w:p w14:paraId="13AA3CCA" w14:textId="77777777" w:rsidR="003C5F0D" w:rsidRPr="0047616B" w:rsidRDefault="003C5F0D" w:rsidP="003C5F0D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 xml:space="preserve">     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04EAD57F" w14:textId="77777777" w:rsidR="003C5F0D" w:rsidRPr="0047616B" w:rsidRDefault="003C5F0D" w:rsidP="003C5F0D">
      <w:pPr>
        <w:pStyle w:val="Odsekzoznamu"/>
        <w:spacing w:after="0" w:line="240" w:lineRule="auto"/>
        <w:ind w:left="0"/>
        <w:rPr>
          <w:rFonts w:ascii="Arial Narrow" w:hAnsi="Arial Narrow" w:cs="Arial"/>
        </w:rPr>
      </w:pPr>
    </w:p>
    <w:p w14:paraId="08B01F5B" w14:textId="77777777" w:rsidR="006E35F4" w:rsidRPr="0047616B" w:rsidRDefault="006E35F4" w:rsidP="006E35F4">
      <w:pPr>
        <w:spacing w:after="0"/>
        <w:jc w:val="center"/>
        <w:rPr>
          <w:rFonts w:ascii="Arial Narrow" w:hAnsi="Arial Narrow" w:cs="Arial"/>
        </w:rPr>
      </w:pPr>
    </w:p>
    <w:p w14:paraId="67AF9DBA" w14:textId="6FFEABA8" w:rsidR="006E35F4" w:rsidRPr="0047616B" w:rsidRDefault="006E35F4" w:rsidP="00B955C6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t>Názov verejného obstarávateľa</w:t>
      </w:r>
    </w:p>
    <w:p w14:paraId="180C2CFE" w14:textId="77777777" w:rsidR="00B955C6" w:rsidRPr="0047616B" w:rsidRDefault="00B955C6" w:rsidP="00B955C6">
      <w:pPr>
        <w:pStyle w:val="Odsekzoznamu"/>
        <w:tabs>
          <w:tab w:val="left" w:pos="426"/>
        </w:tabs>
        <w:spacing w:after="0"/>
        <w:ind w:left="0"/>
        <w:rPr>
          <w:rFonts w:ascii="Arial Narrow" w:hAnsi="Arial Narrow" w:cs="Arial"/>
          <w:b/>
          <w:bCs/>
        </w:rPr>
      </w:pPr>
    </w:p>
    <w:p w14:paraId="5742E733" w14:textId="33F08159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i/>
          <w:iCs/>
        </w:rPr>
        <w:t>Názov:</w:t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  <w:b/>
          <w:bCs/>
        </w:rPr>
        <w:t>Fakultná nemocnica s poliklinikou Nové Zámky</w:t>
      </w:r>
    </w:p>
    <w:p w14:paraId="3CAC6851" w14:textId="43E92047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Sídlo:</w:t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Slovenská ulica 11 A, 940 34 Nové Zámky</w:t>
      </w:r>
    </w:p>
    <w:p w14:paraId="3D2ACEA2" w14:textId="618812EA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IČO: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17336112</w:t>
      </w:r>
      <w:r w:rsidRPr="0047616B">
        <w:rPr>
          <w:rFonts w:ascii="Arial Narrow" w:hAnsi="Arial Narrow" w:cs="Arial"/>
          <w:i/>
          <w:iCs/>
        </w:rPr>
        <w:tab/>
      </w:r>
    </w:p>
    <w:p w14:paraId="2E45E336" w14:textId="3C4A9404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DIČ:</w:t>
      </w:r>
      <w:r w:rsidRPr="0047616B">
        <w:rPr>
          <w:rFonts w:ascii="Arial Narrow" w:hAnsi="Arial Narrow" w:cs="Arial"/>
        </w:rPr>
        <w:tab/>
      </w:r>
      <w:r w:rsidR="00B955C6" w:rsidRPr="0047616B">
        <w:rPr>
          <w:rFonts w:ascii="Arial Narrow" w:hAnsi="Arial Narrow" w:cs="Arial"/>
        </w:rPr>
        <w:tab/>
      </w:r>
      <w:r w:rsidR="00B955C6" w:rsidRPr="0047616B">
        <w:rPr>
          <w:rFonts w:ascii="Arial Narrow" w:hAnsi="Arial Narrow" w:cs="Arial"/>
        </w:rPr>
        <w:tab/>
      </w:r>
      <w:r w:rsidRPr="0047616B">
        <w:rPr>
          <w:rFonts w:ascii="Arial Narrow" w:hAnsi="Arial Narrow" w:cs="Arial"/>
        </w:rPr>
        <w:t>2021068324</w:t>
      </w:r>
      <w:r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 xml:space="preserve"> </w:t>
      </w:r>
    </w:p>
    <w:p w14:paraId="4A2A5799" w14:textId="09F40BB4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IČ DPH: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="00D4422A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SK2021068324</w:t>
      </w:r>
      <w:r w:rsidRPr="0047616B">
        <w:rPr>
          <w:rFonts w:ascii="Arial Narrow" w:hAnsi="Arial Narrow" w:cs="Arial"/>
          <w:i/>
          <w:iCs/>
        </w:rPr>
        <w:tab/>
      </w:r>
    </w:p>
    <w:p w14:paraId="556F5F46" w14:textId="41E192C5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Právna forma: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príspevková organizácia</w:t>
      </w:r>
    </w:p>
    <w:p w14:paraId="2CA6E057" w14:textId="05C86031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Zastúpená: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 xml:space="preserve">MUDr. Karol </w:t>
      </w:r>
      <w:proofErr w:type="spellStart"/>
      <w:r w:rsidRPr="0047616B">
        <w:rPr>
          <w:rFonts w:ascii="Arial Narrow" w:hAnsi="Arial Narrow" w:cs="Arial"/>
        </w:rPr>
        <w:t>Hajnovič</w:t>
      </w:r>
      <w:proofErr w:type="spellEnd"/>
      <w:r w:rsidRPr="0047616B">
        <w:rPr>
          <w:rFonts w:ascii="Arial Narrow" w:hAnsi="Arial Narrow" w:cs="Arial"/>
        </w:rPr>
        <w:t>, riaditeľ</w:t>
      </w:r>
    </w:p>
    <w:p w14:paraId="18F93044" w14:textId="36EBCCF8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Bankové spojenie:</w:t>
      </w:r>
      <w:r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Štátna pokladnica, Radlinského 32, 810 05 Bratislava</w:t>
      </w:r>
    </w:p>
    <w:p w14:paraId="2ABD5F32" w14:textId="731EFC5B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Číslo účtu: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7000540295/8180</w:t>
      </w:r>
    </w:p>
    <w:p w14:paraId="3DF9C75F" w14:textId="06C436FB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IBAN: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SK88 8180 0000 0070 0054 0295</w:t>
      </w:r>
    </w:p>
    <w:p w14:paraId="326268EB" w14:textId="307E01D8" w:rsidR="006E35F4" w:rsidRPr="0047616B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BIC/SWIFT:</w:t>
      </w:r>
      <w:r w:rsidR="00B955C6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SPSRSKBA</w:t>
      </w:r>
    </w:p>
    <w:p w14:paraId="045FDE4F" w14:textId="4CAF3CFC" w:rsidR="006E35F4" w:rsidRPr="0047616B" w:rsidRDefault="006E35F4" w:rsidP="003C5F0D">
      <w:pPr>
        <w:tabs>
          <w:tab w:val="left" w:pos="0"/>
          <w:tab w:val="left" w:pos="851"/>
        </w:tabs>
        <w:ind w:left="2124" w:hanging="2124"/>
        <w:rPr>
          <w:rFonts w:ascii="Arial Narrow" w:hAnsi="Arial Narrow" w:cs="Arial"/>
        </w:rPr>
      </w:pPr>
      <w:r w:rsidRPr="0047616B">
        <w:rPr>
          <w:rFonts w:ascii="Arial Narrow" w:hAnsi="Arial Narrow" w:cs="Arial"/>
          <w:i/>
          <w:iCs/>
        </w:rPr>
        <w:t>Zápis:</w:t>
      </w:r>
      <w:r w:rsidRPr="0047616B">
        <w:rPr>
          <w:rFonts w:ascii="Arial Narrow" w:hAnsi="Arial Narrow" w:cs="Arial"/>
          <w:i/>
          <w:iCs/>
        </w:rPr>
        <w:tab/>
      </w:r>
      <w:r w:rsidR="00B955C6" w:rsidRPr="0047616B">
        <w:rPr>
          <w:rFonts w:ascii="Arial Narrow" w:hAnsi="Arial Narrow" w:cs="Arial"/>
          <w:i/>
          <w:iCs/>
        </w:rPr>
        <w:tab/>
      </w:r>
      <w:r w:rsidR="003C5F0D" w:rsidRPr="0047616B">
        <w:rPr>
          <w:rFonts w:ascii="Arial Narrow" w:hAnsi="Arial Narrow" w:cs="Arial"/>
          <w:i/>
          <w:iCs/>
        </w:rPr>
        <w:tab/>
      </w:r>
      <w:r w:rsidRPr="0047616B">
        <w:rPr>
          <w:rFonts w:ascii="Arial Narrow" w:hAnsi="Arial Narrow" w:cs="Arial"/>
        </w:rPr>
        <w:t>register organizácií vedený Štatistickým úradom Slovenskej republiky a živnostenský register Okresného úradu Nové Zámky pod č. 404-9729</w:t>
      </w:r>
    </w:p>
    <w:p w14:paraId="047719EB" w14:textId="77777777" w:rsidR="00C21C29" w:rsidRPr="0047616B" w:rsidRDefault="00C21C29" w:rsidP="001E0A8E">
      <w:pPr>
        <w:spacing w:after="0" w:line="240" w:lineRule="auto"/>
        <w:rPr>
          <w:rFonts w:ascii="Arial Narrow" w:hAnsi="Arial Narrow" w:cs="Arial"/>
          <w:b/>
        </w:rPr>
      </w:pPr>
      <w:r w:rsidRPr="0047616B">
        <w:rPr>
          <w:rFonts w:ascii="Arial Narrow" w:hAnsi="Arial Narrow" w:cs="Arial"/>
          <w:b/>
        </w:rPr>
        <w:t xml:space="preserve">Kontaktná osoba určená pre styk s uchádzačmi:       </w:t>
      </w:r>
    </w:p>
    <w:p w14:paraId="6829EFF6" w14:textId="77777777" w:rsidR="00C21C29" w:rsidRPr="0047616B" w:rsidRDefault="00C21C29" w:rsidP="001E0A8E">
      <w:pPr>
        <w:spacing w:after="0" w:line="240" w:lineRule="auto"/>
        <w:rPr>
          <w:rFonts w:ascii="Arial Narrow" w:hAnsi="Arial Narrow" w:cs="Arial"/>
          <w:b/>
        </w:rPr>
      </w:pPr>
    </w:p>
    <w:p w14:paraId="2BE794EC" w14:textId="77777777" w:rsidR="00C21C29" w:rsidRPr="0047616B" w:rsidRDefault="0011323A" w:rsidP="001E0A8E">
      <w:pPr>
        <w:spacing w:after="0" w:line="240" w:lineRule="auto"/>
        <w:rPr>
          <w:rFonts w:ascii="Arial Narrow" w:hAnsi="Arial Narrow" w:cs="Arial"/>
          <w:b/>
        </w:rPr>
      </w:pPr>
      <w:r w:rsidRPr="0047616B">
        <w:rPr>
          <w:rFonts w:ascii="Arial Narrow" w:hAnsi="Arial Narrow" w:cs="Arial"/>
          <w:b/>
        </w:rPr>
        <w:t xml:space="preserve">Vedúca odboru informatiky: </w:t>
      </w:r>
      <w:r w:rsidR="00C21C29" w:rsidRPr="0047616B">
        <w:rPr>
          <w:rFonts w:ascii="Arial Narrow" w:hAnsi="Arial Narrow" w:cs="Arial"/>
          <w:b/>
        </w:rPr>
        <w:t xml:space="preserve"> </w:t>
      </w:r>
    </w:p>
    <w:p w14:paraId="6E48F26E" w14:textId="331623A3" w:rsidR="00C21C29" w:rsidRPr="0047616B" w:rsidRDefault="0011323A" w:rsidP="001E0A8E">
      <w:pPr>
        <w:spacing w:after="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Mgr. Hana Cviková</w:t>
      </w:r>
      <w:r w:rsidR="00F80F45" w:rsidRPr="0047616B">
        <w:rPr>
          <w:rFonts w:ascii="Arial Narrow" w:hAnsi="Arial Narrow" w:cs="Arial"/>
        </w:rPr>
        <w:t>,</w:t>
      </w:r>
      <w:r w:rsidR="00C21C29" w:rsidRPr="0047616B">
        <w:rPr>
          <w:rFonts w:ascii="Arial Narrow" w:hAnsi="Arial Narrow" w:cs="Arial"/>
        </w:rPr>
        <w:t xml:space="preserve">  tel. 035/691 2</w:t>
      </w:r>
      <w:r w:rsidR="00F80F45" w:rsidRPr="0047616B">
        <w:rPr>
          <w:rFonts w:ascii="Arial Narrow" w:hAnsi="Arial Narrow" w:cs="Arial"/>
        </w:rPr>
        <w:t>1</w:t>
      </w:r>
      <w:r w:rsidRPr="0047616B">
        <w:rPr>
          <w:rFonts w:ascii="Arial Narrow" w:hAnsi="Arial Narrow" w:cs="Arial"/>
        </w:rPr>
        <w:t>32</w:t>
      </w:r>
      <w:r w:rsidR="00C21C29" w:rsidRPr="0047616B">
        <w:rPr>
          <w:rFonts w:ascii="Arial Narrow" w:hAnsi="Arial Narrow" w:cs="Arial"/>
        </w:rPr>
        <w:t xml:space="preserve">, </w:t>
      </w:r>
      <w:hyperlink r:id="rId11" w:history="1">
        <w:r w:rsidR="00597743" w:rsidRPr="0047616B">
          <w:rPr>
            <w:rStyle w:val="Hypertextovprepojenie"/>
            <w:rFonts w:ascii="Arial Narrow" w:hAnsi="Arial Narrow" w:cs="Arial"/>
          </w:rPr>
          <w:t>hana.cvikova@nspnz.sk</w:t>
        </w:r>
      </w:hyperlink>
      <w:r w:rsidR="00C21C29" w:rsidRPr="0047616B">
        <w:rPr>
          <w:rFonts w:ascii="Arial Narrow" w:hAnsi="Arial Narrow" w:cs="Arial"/>
        </w:rPr>
        <w:t xml:space="preserve"> </w:t>
      </w:r>
    </w:p>
    <w:p w14:paraId="7F8957D9" w14:textId="77777777" w:rsidR="008504B6" w:rsidRPr="0047616B" w:rsidRDefault="008504B6" w:rsidP="001E0A8E">
      <w:pPr>
        <w:spacing w:after="0" w:line="240" w:lineRule="auto"/>
        <w:rPr>
          <w:rFonts w:ascii="Arial Narrow" w:hAnsi="Arial Narrow" w:cs="Arial"/>
          <w:b/>
        </w:rPr>
      </w:pPr>
    </w:p>
    <w:p w14:paraId="52FC23A1" w14:textId="77777777" w:rsidR="00C21C29" w:rsidRPr="0047616B" w:rsidRDefault="00C21C29" w:rsidP="001E0A8E">
      <w:pPr>
        <w:spacing w:after="0" w:line="240" w:lineRule="auto"/>
        <w:rPr>
          <w:rFonts w:ascii="Arial Narrow" w:hAnsi="Arial Narrow" w:cs="Arial"/>
          <w:b/>
        </w:rPr>
      </w:pPr>
      <w:r w:rsidRPr="0047616B">
        <w:rPr>
          <w:rFonts w:ascii="Arial Narrow" w:hAnsi="Arial Narrow" w:cs="Arial"/>
          <w:b/>
        </w:rPr>
        <w:t xml:space="preserve">Oddelenie verejného obstarávania:  </w:t>
      </w:r>
    </w:p>
    <w:p w14:paraId="2DEFC4CF" w14:textId="77777777" w:rsidR="00C21C29" w:rsidRPr="0047616B" w:rsidRDefault="00C21C29" w:rsidP="001E0A8E">
      <w:pPr>
        <w:spacing w:after="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Ing. Katalin Szabó,   tel. 035/691 2214,   </w:t>
      </w:r>
      <w:hyperlink r:id="rId12" w:history="1">
        <w:r w:rsidRPr="0047616B">
          <w:rPr>
            <w:rStyle w:val="Hypertextovprepojenie"/>
            <w:rFonts w:ascii="Arial Narrow" w:hAnsi="Arial Narrow" w:cs="Arial"/>
          </w:rPr>
          <w:t>katalin.szabo@nspnz.sk</w:t>
        </w:r>
      </w:hyperlink>
    </w:p>
    <w:p w14:paraId="6A8238D1" w14:textId="77777777" w:rsidR="006E35F4" w:rsidRPr="0047616B" w:rsidRDefault="006E35F4" w:rsidP="006E35F4">
      <w:pPr>
        <w:tabs>
          <w:tab w:val="left" w:pos="426"/>
        </w:tabs>
        <w:spacing w:after="0"/>
        <w:rPr>
          <w:rFonts w:ascii="Arial Narrow" w:hAnsi="Arial Narrow" w:cs="Arial"/>
          <w:b/>
          <w:bCs/>
        </w:rPr>
      </w:pPr>
    </w:p>
    <w:p w14:paraId="625E1390" w14:textId="32F7E112" w:rsidR="00C00EFF" w:rsidRPr="0047616B" w:rsidRDefault="00C80D8F" w:rsidP="006E35F4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t>Predmet zákazky:</w:t>
      </w:r>
      <w:r w:rsidR="00B42520" w:rsidRPr="0047616B">
        <w:rPr>
          <w:rFonts w:ascii="Arial Narrow" w:hAnsi="Arial Narrow" w:cs="Arial"/>
          <w:b/>
          <w:bCs/>
        </w:rPr>
        <w:t xml:space="preserve">      </w:t>
      </w:r>
    </w:p>
    <w:p w14:paraId="4E215766" w14:textId="77777777" w:rsidR="00C00EFF" w:rsidRPr="0047616B" w:rsidRDefault="00C00EFF" w:rsidP="001E0A8E">
      <w:pPr>
        <w:pStyle w:val="Odsekzoznamu"/>
        <w:spacing w:before="120" w:after="120" w:line="240" w:lineRule="auto"/>
        <w:ind w:left="567"/>
        <w:rPr>
          <w:rFonts w:ascii="Arial Narrow" w:eastAsia="Times New Roman" w:hAnsi="Arial Narrow" w:cs="Arial"/>
          <w:lang w:eastAsia="sk-SK"/>
        </w:rPr>
      </w:pPr>
    </w:p>
    <w:p w14:paraId="7022C6F5" w14:textId="1E68D0D9" w:rsidR="00FD3A77" w:rsidRPr="0047616B" w:rsidRDefault="00FD3A77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 xml:space="preserve">Predmetom zákazky je - poskytnutie </w:t>
      </w:r>
      <w:r w:rsidR="0013096F" w:rsidRPr="0047616B">
        <w:rPr>
          <w:rFonts w:ascii="Arial Narrow" w:eastAsia="Times New Roman" w:hAnsi="Arial Narrow" w:cs="Arial"/>
          <w:lang w:eastAsia="sk-SK"/>
        </w:rPr>
        <w:t>systémovej podpory programového vybavenia HUMANET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 objednávateľa </w:t>
      </w:r>
      <w:r w:rsidR="00CF762D" w:rsidRPr="0047616B">
        <w:rPr>
          <w:rFonts w:ascii="Arial Narrow" w:eastAsia="Times New Roman" w:hAnsi="Arial Narrow" w:cs="Arial"/>
          <w:lang w:eastAsia="sk-SK"/>
        </w:rPr>
        <w:t xml:space="preserve">   - na obdobie </w:t>
      </w:r>
      <w:r w:rsidR="0047616B">
        <w:rPr>
          <w:rFonts w:ascii="Arial Narrow" w:eastAsia="Times New Roman" w:hAnsi="Arial Narrow" w:cs="Arial"/>
          <w:lang w:eastAsia="sk-SK"/>
        </w:rPr>
        <w:t>48</w:t>
      </w:r>
      <w:r w:rsidR="00CF762D" w:rsidRPr="0047616B">
        <w:rPr>
          <w:rFonts w:ascii="Arial Narrow" w:eastAsia="Times New Roman" w:hAnsi="Arial Narrow" w:cs="Arial"/>
          <w:lang w:eastAsia="sk-SK"/>
        </w:rPr>
        <w:t xml:space="preserve"> mesiacov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 (</w:t>
      </w:r>
      <w:r w:rsidR="0047616B">
        <w:rPr>
          <w:rFonts w:ascii="Arial Narrow" w:eastAsia="Times New Roman" w:hAnsi="Arial Narrow" w:cs="Arial"/>
          <w:lang w:eastAsia="sk-SK"/>
        </w:rPr>
        <w:t>4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 rok</w:t>
      </w:r>
      <w:r w:rsidR="0047616B">
        <w:rPr>
          <w:rFonts w:ascii="Arial Narrow" w:eastAsia="Times New Roman" w:hAnsi="Arial Narrow" w:cs="Arial"/>
          <w:lang w:eastAsia="sk-SK"/>
        </w:rPr>
        <w:t>y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) s výpovednou dobou </w:t>
      </w:r>
      <w:r w:rsidR="00531974">
        <w:rPr>
          <w:rFonts w:ascii="Arial Narrow" w:eastAsia="Times New Roman" w:hAnsi="Arial Narrow" w:cs="Arial"/>
          <w:lang w:eastAsia="sk-SK"/>
        </w:rPr>
        <w:t>6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 mesiac</w:t>
      </w:r>
      <w:r w:rsidR="00531974">
        <w:rPr>
          <w:rFonts w:ascii="Arial Narrow" w:eastAsia="Times New Roman" w:hAnsi="Arial Narrow" w:cs="Arial"/>
          <w:lang w:eastAsia="sk-SK"/>
        </w:rPr>
        <w:t>ov</w:t>
      </w:r>
      <w:r w:rsidR="006E35F4" w:rsidRPr="0047616B">
        <w:rPr>
          <w:rFonts w:ascii="Arial Narrow" w:eastAsia="Times New Roman" w:hAnsi="Arial Narrow" w:cs="Arial"/>
          <w:lang w:eastAsia="sk-SK"/>
        </w:rPr>
        <w:t xml:space="preserve">. </w:t>
      </w:r>
    </w:p>
    <w:p w14:paraId="2B2BB52A" w14:textId="22485F51" w:rsidR="002814DB" w:rsidRPr="0047616B" w:rsidRDefault="002814DB" w:rsidP="00D4422A">
      <w:pPr>
        <w:pStyle w:val="Odsekzoznamu"/>
        <w:spacing w:before="120" w:after="120" w:line="240" w:lineRule="auto"/>
        <w:ind w:left="0"/>
        <w:contextualSpacing w:val="0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 xml:space="preserve">Druh zákazky: služba </w:t>
      </w:r>
    </w:p>
    <w:p w14:paraId="01379C38" w14:textId="77777777" w:rsidR="004C350B" w:rsidRPr="0047616B" w:rsidRDefault="004C350B" w:rsidP="001E0A8E">
      <w:pPr>
        <w:pStyle w:val="Normlnywebov"/>
        <w:spacing w:before="120" w:beforeAutospacing="0" w:after="120" w:afterAutospacing="0"/>
        <w:rPr>
          <w:rFonts w:ascii="Arial Narrow" w:hAnsi="Arial Narrow" w:cs="Arial"/>
          <w:sz w:val="22"/>
          <w:szCs w:val="22"/>
        </w:rPr>
      </w:pPr>
      <w:r w:rsidRPr="0047616B">
        <w:rPr>
          <w:rStyle w:val="nazov"/>
          <w:rFonts w:ascii="Arial Narrow" w:hAnsi="Arial Narrow" w:cs="Arial"/>
          <w:sz w:val="22"/>
          <w:szCs w:val="22"/>
        </w:rPr>
        <w:t>Spoločný slovník obstarávania (CPV)</w:t>
      </w:r>
      <w:r w:rsidRPr="0047616B">
        <w:rPr>
          <w:rFonts w:ascii="Arial Narrow" w:hAnsi="Arial Narrow" w:cs="Arial"/>
          <w:sz w:val="22"/>
          <w:szCs w:val="22"/>
        </w:rPr>
        <w:t xml:space="preserve"> </w:t>
      </w:r>
    </w:p>
    <w:p w14:paraId="4D70C385" w14:textId="77777777" w:rsidR="004C350B" w:rsidRPr="0047616B" w:rsidRDefault="006E781B" w:rsidP="001E0A8E">
      <w:pPr>
        <w:spacing w:before="120" w:after="12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  <w:bCs/>
        </w:rPr>
        <w:t xml:space="preserve"> </w:t>
      </w:r>
      <w:r w:rsidR="00745275" w:rsidRPr="0047616B">
        <w:rPr>
          <w:rFonts w:ascii="Arial Narrow" w:hAnsi="Arial Narrow" w:cs="Arial"/>
          <w:bCs/>
        </w:rPr>
        <w:t>72261000-2 Softvérové podporné služby</w:t>
      </w:r>
    </w:p>
    <w:p w14:paraId="5E84BAA8" w14:textId="70979C45" w:rsidR="006E781B" w:rsidRPr="0047616B" w:rsidRDefault="00954779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t xml:space="preserve">  </w:t>
      </w:r>
      <w:r w:rsidR="00C96BF5" w:rsidRPr="0047616B">
        <w:rPr>
          <w:rFonts w:ascii="Arial Narrow" w:hAnsi="Arial Narrow" w:cs="Arial"/>
          <w:b/>
          <w:bCs/>
        </w:rPr>
        <w:t>Stručný o</w:t>
      </w:r>
      <w:r w:rsidR="00D26D6E" w:rsidRPr="0047616B">
        <w:rPr>
          <w:rFonts w:ascii="Arial Narrow" w:hAnsi="Arial Narrow" w:cs="Arial"/>
          <w:b/>
          <w:bCs/>
        </w:rPr>
        <w:t>p</w:t>
      </w:r>
      <w:r w:rsidRPr="0047616B">
        <w:rPr>
          <w:rFonts w:ascii="Arial Narrow" w:hAnsi="Arial Narrow" w:cs="Arial"/>
          <w:b/>
          <w:bCs/>
        </w:rPr>
        <w:t xml:space="preserve">is </w:t>
      </w:r>
      <w:r w:rsidR="00D26D6E" w:rsidRPr="0047616B">
        <w:rPr>
          <w:rFonts w:ascii="Arial Narrow" w:hAnsi="Arial Narrow" w:cs="Arial"/>
          <w:b/>
          <w:bCs/>
        </w:rPr>
        <w:t xml:space="preserve">predmetu zákazky: </w:t>
      </w:r>
    </w:p>
    <w:p w14:paraId="24F9AA41" w14:textId="35D66E68" w:rsidR="00F751AA" w:rsidRPr="0047616B" w:rsidRDefault="00F751AA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</w:rPr>
      </w:pPr>
      <w:r w:rsidRPr="0047616B">
        <w:rPr>
          <w:rFonts w:ascii="Arial Narrow" w:hAnsi="Arial Narrow" w:cs="Arial"/>
          <w:b/>
        </w:rPr>
        <w:t xml:space="preserve">Bližšia špecifikácia predmetu zákazky tvorí prílohu tejto výzvy. </w:t>
      </w:r>
    </w:p>
    <w:p w14:paraId="7E564A45" w14:textId="77777777" w:rsidR="00C96BF5" w:rsidRPr="0047616B" w:rsidRDefault="00C96BF5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</w:rPr>
      </w:pPr>
    </w:p>
    <w:p w14:paraId="4F82F591" w14:textId="77777777" w:rsidR="00C96BF5" w:rsidRPr="0047616B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</w:rPr>
      </w:pPr>
      <w:r w:rsidRPr="0047616B">
        <w:rPr>
          <w:rFonts w:ascii="Arial Narrow" w:hAnsi="Arial Narrow" w:cs="Arial"/>
          <w:b/>
          <w:bCs/>
        </w:rPr>
        <w:lastRenderedPageBreak/>
        <w:t>Rozdelenie predmetu zákazky na časti</w:t>
      </w:r>
    </w:p>
    <w:p w14:paraId="29456179" w14:textId="02ECBFB3" w:rsidR="00C96BF5" w:rsidRPr="0047616B" w:rsidRDefault="00C96BF5" w:rsidP="00C96BF5">
      <w:pPr>
        <w:pStyle w:val="Odsekzoznamu"/>
        <w:tabs>
          <w:tab w:val="left" w:pos="426"/>
        </w:tabs>
        <w:spacing w:after="0"/>
        <w:ind w:left="426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Verejný obstarávateľ  vyžaduje predloženie ponuky na dodávku  celého predmetu zákazky.</w:t>
      </w:r>
    </w:p>
    <w:p w14:paraId="190556AF" w14:textId="77777777" w:rsidR="001E0A8E" w:rsidRPr="0047616B" w:rsidRDefault="001E0A8E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</w:rPr>
      </w:pPr>
    </w:p>
    <w:p w14:paraId="7CDB2D98" w14:textId="747EBEA2" w:rsidR="004465EF" w:rsidRPr="0047616B" w:rsidRDefault="004465EF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b/>
          <w:lang w:eastAsia="sk-SK"/>
        </w:rPr>
        <w:t xml:space="preserve">Predpokladaná hodnota zákazky: </w:t>
      </w:r>
      <w:r w:rsidR="004C350B" w:rsidRPr="0047616B">
        <w:rPr>
          <w:rFonts w:ascii="Arial Narrow" w:eastAsia="Times New Roman" w:hAnsi="Arial Narrow" w:cs="Arial"/>
          <w:lang w:eastAsia="sk-SK"/>
        </w:rPr>
        <w:t>bude určená na základe prieskumu trhu</w:t>
      </w:r>
      <w:r w:rsidR="009F79F0" w:rsidRPr="0047616B">
        <w:rPr>
          <w:rFonts w:ascii="Arial Narrow" w:eastAsia="Times New Roman" w:hAnsi="Arial Narrow" w:cs="Arial"/>
          <w:lang w:eastAsia="sk-SK"/>
        </w:rPr>
        <w:t xml:space="preserve"> (max. celková hodnota predmetu zákazky) </w:t>
      </w:r>
      <w:r w:rsidR="009F3289">
        <w:rPr>
          <w:rFonts w:ascii="Arial Narrow" w:eastAsia="Times New Roman" w:hAnsi="Arial Narrow" w:cs="Arial"/>
          <w:lang w:eastAsia="sk-SK"/>
        </w:rPr>
        <w:t>a bude určená v Eur bez DPH</w:t>
      </w:r>
    </w:p>
    <w:p w14:paraId="7F711EFE" w14:textId="19BC8160" w:rsidR="00E87C8C" w:rsidRPr="0047616B" w:rsidRDefault="004465EF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eastAsia="Times New Roman" w:hAnsi="Arial Narrow" w:cs="Arial"/>
          <w:b/>
          <w:lang w:eastAsia="sk-SK"/>
        </w:rPr>
      </w:pPr>
      <w:r w:rsidRPr="0047616B">
        <w:rPr>
          <w:rFonts w:ascii="Arial Narrow" w:eastAsia="Times New Roman" w:hAnsi="Arial Narrow" w:cs="Arial"/>
          <w:b/>
          <w:lang w:eastAsia="sk-SK"/>
        </w:rPr>
        <w:t xml:space="preserve">Lehota na predkladanie ponúk:  </w:t>
      </w:r>
      <w:r w:rsidR="00B311CE" w:rsidRPr="00B311CE">
        <w:rPr>
          <w:rFonts w:ascii="Arial Narrow" w:eastAsia="Times New Roman" w:hAnsi="Arial Narrow" w:cs="Arial"/>
          <w:bCs/>
          <w:lang w:eastAsia="sk-SK"/>
        </w:rPr>
        <w:t>10</w:t>
      </w:r>
      <w:r w:rsidR="002814DB" w:rsidRPr="0047616B">
        <w:rPr>
          <w:rFonts w:ascii="Arial Narrow" w:eastAsia="Times New Roman" w:hAnsi="Arial Narrow" w:cs="Arial"/>
          <w:bCs/>
          <w:lang w:eastAsia="sk-SK"/>
        </w:rPr>
        <w:t>.</w:t>
      </w:r>
      <w:r w:rsidR="0047616B">
        <w:rPr>
          <w:rFonts w:ascii="Arial Narrow" w:eastAsia="Times New Roman" w:hAnsi="Arial Narrow" w:cs="Arial"/>
          <w:bCs/>
          <w:lang w:eastAsia="sk-SK"/>
        </w:rPr>
        <w:t>3</w:t>
      </w:r>
      <w:r w:rsidR="002814DB" w:rsidRPr="0047616B">
        <w:rPr>
          <w:rFonts w:ascii="Arial Narrow" w:eastAsia="Times New Roman" w:hAnsi="Arial Narrow" w:cs="Arial"/>
          <w:bCs/>
          <w:lang w:eastAsia="sk-SK"/>
        </w:rPr>
        <w:t>.2023</w:t>
      </w:r>
      <w:r w:rsidR="0013096F" w:rsidRPr="0047616B">
        <w:rPr>
          <w:rFonts w:ascii="Arial Narrow" w:eastAsia="Times New Roman" w:hAnsi="Arial Narrow" w:cs="Arial"/>
          <w:bCs/>
          <w:lang w:eastAsia="sk-SK"/>
        </w:rPr>
        <w:t xml:space="preserve"> </w:t>
      </w:r>
      <w:r w:rsidR="00C142C8" w:rsidRPr="0047616B">
        <w:rPr>
          <w:rFonts w:ascii="Arial Narrow" w:eastAsia="Times New Roman" w:hAnsi="Arial Narrow" w:cs="Arial"/>
          <w:bCs/>
          <w:lang w:eastAsia="sk-SK"/>
        </w:rPr>
        <w:t>do 10.00 h.</w:t>
      </w:r>
      <w:r w:rsidR="00C142C8" w:rsidRPr="0047616B">
        <w:rPr>
          <w:rFonts w:ascii="Arial Narrow" w:eastAsia="Times New Roman" w:hAnsi="Arial Narrow" w:cs="Arial"/>
          <w:b/>
          <w:lang w:eastAsia="sk-SK"/>
        </w:rPr>
        <w:t xml:space="preserve"> </w:t>
      </w:r>
      <w:r w:rsidR="00C142C8" w:rsidRPr="0047616B">
        <w:rPr>
          <w:rFonts w:ascii="Arial Narrow" w:eastAsia="Times New Roman" w:hAnsi="Arial Narrow" w:cs="Arial"/>
          <w:lang w:eastAsia="sk-SK"/>
        </w:rPr>
        <w:t xml:space="preserve">– ponuka sa predkladá elektronicky  na e-mailovú adresu  </w:t>
      </w:r>
      <w:hyperlink r:id="rId13" w:history="1">
        <w:r w:rsidR="00C142C8" w:rsidRPr="0047616B">
          <w:rPr>
            <w:rStyle w:val="Hypertextovprepojenie"/>
            <w:rFonts w:ascii="Arial Narrow" w:eastAsia="Times New Roman" w:hAnsi="Arial Narrow" w:cs="Arial"/>
            <w:b/>
            <w:lang w:eastAsia="sk-SK"/>
          </w:rPr>
          <w:t>katalin.szabo</w:t>
        </w:r>
        <w:r w:rsidR="00C142C8" w:rsidRPr="0047616B">
          <w:rPr>
            <w:rStyle w:val="Hypertextovprepojenie"/>
            <w:rFonts w:ascii="Arial Narrow" w:hAnsi="Arial Narrow" w:cs="Arial"/>
            <w:b/>
            <w:lang w:val="cs-CZ" w:eastAsia="sk-SK"/>
          </w:rPr>
          <w:t>@nspnz.sk</w:t>
        </w:r>
      </w:hyperlink>
      <w:r w:rsidR="00C142C8" w:rsidRPr="0047616B">
        <w:rPr>
          <w:rFonts w:ascii="Arial Narrow" w:hAnsi="Arial Narrow" w:cs="Arial"/>
          <w:b/>
          <w:lang w:val="cs-CZ" w:eastAsia="sk-SK"/>
        </w:rPr>
        <w:t xml:space="preserve">  </w:t>
      </w:r>
    </w:p>
    <w:p w14:paraId="592DEA48" w14:textId="1DC3902C" w:rsidR="006C2231" w:rsidRPr="0047616B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color w:val="FF0000"/>
        </w:rPr>
      </w:pPr>
      <w:r w:rsidRPr="0047616B">
        <w:rPr>
          <w:rFonts w:ascii="Arial Narrow" w:hAnsi="Arial Narrow" w:cs="Arial"/>
          <w:b/>
          <w:bCs/>
        </w:rPr>
        <w:t xml:space="preserve">Lehota viazanosti ponúk: </w:t>
      </w:r>
      <w:r w:rsidRPr="0047616B">
        <w:rPr>
          <w:rFonts w:ascii="Arial Narrow" w:hAnsi="Arial Narrow" w:cs="Arial"/>
        </w:rPr>
        <w:t xml:space="preserve">do </w:t>
      </w:r>
      <w:r w:rsidR="006C2231" w:rsidRPr="0047616B">
        <w:rPr>
          <w:rFonts w:ascii="Arial Narrow" w:hAnsi="Arial Narrow" w:cs="Arial"/>
        </w:rPr>
        <w:t>3</w:t>
      </w:r>
      <w:r w:rsidR="00FD5DD7">
        <w:rPr>
          <w:rFonts w:ascii="Arial Narrow" w:hAnsi="Arial Narrow" w:cs="Arial"/>
        </w:rPr>
        <w:t>1</w:t>
      </w:r>
      <w:r w:rsidR="006C2231" w:rsidRPr="0047616B">
        <w:rPr>
          <w:rFonts w:ascii="Arial Narrow" w:hAnsi="Arial Narrow" w:cs="Arial"/>
        </w:rPr>
        <w:t>.</w:t>
      </w:r>
      <w:r w:rsidR="00FD5DD7">
        <w:rPr>
          <w:rFonts w:ascii="Arial Narrow" w:hAnsi="Arial Narrow" w:cs="Arial"/>
        </w:rPr>
        <w:t>5</w:t>
      </w:r>
      <w:r w:rsidR="006C2231" w:rsidRPr="0047616B">
        <w:rPr>
          <w:rFonts w:ascii="Arial Narrow" w:hAnsi="Arial Narrow" w:cs="Arial"/>
        </w:rPr>
        <w:t>.202</w:t>
      </w:r>
      <w:r w:rsidR="0013096F" w:rsidRPr="0047616B">
        <w:rPr>
          <w:rFonts w:ascii="Arial Narrow" w:hAnsi="Arial Narrow" w:cs="Arial"/>
        </w:rPr>
        <w:t>3</w:t>
      </w:r>
      <w:r w:rsidR="006C2231" w:rsidRPr="0047616B">
        <w:rPr>
          <w:rFonts w:ascii="Arial Narrow" w:hAnsi="Arial Narrow" w:cs="Arial"/>
        </w:rPr>
        <w:t>.</w:t>
      </w:r>
    </w:p>
    <w:p w14:paraId="0E74B979" w14:textId="68AAC1DA" w:rsidR="006F4F93" w:rsidRPr="0047616B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</w:rPr>
      </w:pPr>
      <w:r w:rsidRPr="0047616B">
        <w:rPr>
          <w:rFonts w:ascii="Arial Narrow" w:hAnsi="Arial Narrow" w:cs="Arial"/>
          <w:b/>
          <w:bCs/>
        </w:rPr>
        <w:t xml:space="preserve">Jazyk ponuky: </w:t>
      </w:r>
      <w:r w:rsidRPr="0047616B">
        <w:rPr>
          <w:rFonts w:ascii="Arial Narrow" w:hAnsi="Arial Narrow" w:cs="Arial"/>
        </w:rPr>
        <w:t>Ponuky sa predkladajú v slovenskom jazyku, alebo v českom jazyku.</w:t>
      </w:r>
    </w:p>
    <w:p w14:paraId="547F934A" w14:textId="77777777" w:rsidR="002814DB" w:rsidRPr="0047616B" w:rsidRDefault="002814DB" w:rsidP="002814DB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t xml:space="preserve">CENA UVÁDZANÁ V PONUKE PRE URČENIE PHZ : </w:t>
      </w:r>
    </w:p>
    <w:p w14:paraId="3D4271CC" w14:textId="77777777" w:rsidR="002814DB" w:rsidRPr="0047616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>navrhovaná cenová ponuka musí byť stanovená podľa § 3 zákona NR SR č. 18/1996 Z. z. o</w:t>
      </w:r>
      <w:r w:rsidRPr="0047616B">
        <w:rPr>
          <w:rFonts w:ascii="Arial Narrow" w:hAnsi="Arial Narrow" w:cs="Arial"/>
        </w:rPr>
        <w:br/>
      </w:r>
      <w:r w:rsidRPr="0047616B">
        <w:rPr>
          <w:rStyle w:val="markedcontent"/>
          <w:rFonts w:ascii="Arial Narrow" w:hAnsi="Arial Narrow" w:cs="Arial"/>
        </w:rPr>
        <w:t>cenách v znení neskorších predpisov;</w:t>
      </w:r>
    </w:p>
    <w:p w14:paraId="391478E0" w14:textId="77777777" w:rsidR="002814DB" w:rsidRPr="0047616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>navrhovaná cenová ponuka bude vyjadrená v mene eurách a zaokrúhlená s presnosťou na 2</w:t>
      </w:r>
      <w:r w:rsidRPr="0047616B">
        <w:rPr>
          <w:rFonts w:ascii="Arial Narrow" w:hAnsi="Arial Narrow" w:cs="Arial"/>
        </w:rPr>
        <w:br/>
      </w:r>
      <w:r w:rsidRPr="0047616B">
        <w:rPr>
          <w:rStyle w:val="markedcontent"/>
          <w:rFonts w:ascii="Arial Narrow" w:hAnsi="Arial Narrow" w:cs="Arial"/>
        </w:rPr>
        <w:t>desatinné miesta;</w:t>
      </w:r>
    </w:p>
    <w:p w14:paraId="616DF414" w14:textId="3EED5F09" w:rsidR="002814DB" w:rsidRPr="0047616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 xml:space="preserve">uchádzač uvedie ním navrhovanú cenovú ponuku podľa prílohy č. 1 tejto výzvy ako cenovú ponuku celkovú a nemennú, ktorá bude zahŕňať všetky náklady spojené s plnením. </w:t>
      </w:r>
    </w:p>
    <w:p w14:paraId="3363AC5E" w14:textId="77777777" w:rsidR="002814DB" w:rsidRPr="0047616B" w:rsidRDefault="002814DB" w:rsidP="002814DB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</w:rPr>
      </w:pPr>
    </w:p>
    <w:p w14:paraId="115B9605" w14:textId="07DF2A08" w:rsidR="006F4F93" w:rsidRPr="0047616B" w:rsidRDefault="006F4F93" w:rsidP="006C223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t>Výsledok verejného obstarávania:</w:t>
      </w:r>
    </w:p>
    <w:p w14:paraId="41AE87D2" w14:textId="788D08E2" w:rsidR="006C2231" w:rsidRPr="0047616B" w:rsidRDefault="006F4F93" w:rsidP="006C2231">
      <w:pPr>
        <w:pStyle w:val="Odsekzoznamu"/>
        <w:spacing w:after="0" w:line="240" w:lineRule="auto"/>
        <w:ind w:left="425"/>
        <w:jc w:val="both"/>
        <w:rPr>
          <w:rFonts w:ascii="Arial Narrow" w:eastAsia="Calibri" w:hAnsi="Arial Narrow" w:cs="Arial"/>
        </w:rPr>
      </w:pPr>
      <w:r w:rsidRPr="0047616B">
        <w:rPr>
          <w:rFonts w:ascii="Arial Narrow" w:hAnsi="Arial Narrow" w:cs="Arial"/>
        </w:rPr>
        <w:t xml:space="preserve">Výsledkom verejného obstarávania bude </w:t>
      </w:r>
      <w:r w:rsidRPr="0047616B">
        <w:rPr>
          <w:rFonts w:ascii="Arial Narrow" w:hAnsi="Arial Narrow" w:cs="Arial"/>
          <w:b/>
          <w:bCs/>
        </w:rPr>
        <w:t>určenie predpokladanej hodnoty zákazky</w:t>
      </w:r>
      <w:r w:rsidRPr="0047616B">
        <w:rPr>
          <w:rFonts w:ascii="Arial Narrow" w:hAnsi="Arial Narrow" w:cs="Arial"/>
        </w:rPr>
        <w:t xml:space="preserve"> (PHZ)</w:t>
      </w:r>
      <w:r w:rsidR="006C2231" w:rsidRPr="0047616B">
        <w:rPr>
          <w:rFonts w:ascii="Arial Narrow" w:hAnsi="Arial Narrow" w:cs="Arial"/>
        </w:rPr>
        <w:t xml:space="preserve">. </w:t>
      </w:r>
      <w:r w:rsidR="006C2231" w:rsidRPr="0047616B">
        <w:rPr>
          <w:rFonts w:ascii="Arial Narrow" w:eastAsia="Calibri" w:hAnsi="Arial Narrow" w:cs="Arial"/>
        </w:rPr>
        <w:t xml:space="preserve">ktorá bude podkladom pre vypracovanie žiadosti na  MZ SR. Po prijatí súhlasu so začatím realizácie procesu verejného obstarávania z MZ SR výber dodávateľa sa uskutoční v zmysle zákona o verejnom obstarávaní postupom v závislosti od predpokladanej hodnoty určenej na základe tejto Výzvy. </w:t>
      </w:r>
    </w:p>
    <w:p w14:paraId="6935658E" w14:textId="77777777" w:rsidR="005F35E1" w:rsidRPr="0047616B" w:rsidRDefault="005F35E1" w:rsidP="005F35E1">
      <w:pPr>
        <w:tabs>
          <w:tab w:val="left" w:pos="426"/>
        </w:tabs>
        <w:spacing w:after="0"/>
        <w:rPr>
          <w:rFonts w:ascii="Arial Narrow" w:eastAsia="Times New Roman" w:hAnsi="Arial Narrow" w:cs="Arial"/>
          <w:b/>
          <w:lang w:eastAsia="sk-SK"/>
        </w:rPr>
      </w:pPr>
    </w:p>
    <w:p w14:paraId="19683D9F" w14:textId="0A831CA3" w:rsidR="005F35E1" w:rsidRPr="0047616B" w:rsidRDefault="005F35E1" w:rsidP="005F35E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lang w:eastAsia="sk-SK"/>
        </w:rPr>
      </w:pPr>
      <w:r w:rsidRPr="0047616B">
        <w:rPr>
          <w:rFonts w:ascii="Arial Narrow" w:eastAsia="Times New Roman" w:hAnsi="Arial Narrow" w:cs="Arial"/>
          <w:b/>
          <w:bCs/>
          <w:lang w:eastAsia="sk-SK"/>
        </w:rPr>
        <w:t>Podmienky účasti</w:t>
      </w:r>
    </w:p>
    <w:p w14:paraId="4F10BB7A" w14:textId="66EB9A1C" w:rsidR="005F35E1" w:rsidRPr="0047616B" w:rsidRDefault="005F35E1" w:rsidP="005F35E1">
      <w:pPr>
        <w:pStyle w:val="Odsekzoznamu"/>
        <w:numPr>
          <w:ilvl w:val="0"/>
          <w:numId w:val="23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Ponuku môže predložiť fyzická osoba, právnická osoba alebo skupina takýchto osôb, ktorá na trhu  poskytuje služby , ktoré sú predmetom tejto zákazky.</w:t>
      </w:r>
    </w:p>
    <w:p w14:paraId="4FF5126F" w14:textId="77841AC8" w:rsidR="005F35E1" w:rsidRPr="0047616B" w:rsidRDefault="005F35E1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Verejný obstarávateľ si overí v príslušných registroch ORSR, ZRSR..</w:t>
      </w:r>
    </w:p>
    <w:p w14:paraId="2204591A" w14:textId="52F90A1B" w:rsidR="006F4F93" w:rsidRPr="0047616B" w:rsidRDefault="006F4F93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b/>
          <w:bCs/>
          <w:i/>
          <w:iCs/>
          <w:lang w:eastAsia="sk-SK"/>
        </w:rPr>
      </w:pPr>
      <w:r w:rsidRPr="0047616B">
        <w:rPr>
          <w:rFonts w:ascii="Arial Narrow" w:eastAsia="Times New Roman" w:hAnsi="Arial Narrow" w:cs="Arial"/>
          <w:b/>
          <w:bCs/>
          <w:i/>
          <w:iCs/>
          <w:lang w:eastAsia="sk-SK"/>
        </w:rPr>
        <w:t xml:space="preserve">V prípade, ak uchádzač je vlastníkom autorských práv na produkty, ktoré sú predmetom zákazky, túto skutočnosť uchádzač preukazuje relevantným dokladom (čestné vyhlásenie, potvrdenie a pod. ). </w:t>
      </w:r>
    </w:p>
    <w:p w14:paraId="782E5334" w14:textId="08D46CCB" w:rsidR="005F35E1" w:rsidRPr="0047616B" w:rsidRDefault="005F35E1" w:rsidP="005F35E1">
      <w:pPr>
        <w:pStyle w:val="Odsekzoznamu"/>
        <w:numPr>
          <w:ilvl w:val="0"/>
          <w:numId w:val="23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Uchádzač nemôže mať uložený zákaz účasti vo verejnom obstarávaní potvrdený konečným rozhodnutím v Slovenskej republike alebo v štáte sídla, miesta podnikania alebo obvyklého pobytu (verejný obstarávateľ si overí na UVO v registri osôb so zákazom účasti vo VO).</w:t>
      </w:r>
    </w:p>
    <w:p w14:paraId="585E62F0" w14:textId="77777777" w:rsidR="0047616B" w:rsidRPr="0047616B" w:rsidRDefault="0047616B" w:rsidP="0047616B">
      <w:pPr>
        <w:pStyle w:val="Odsekzoznamu"/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</w:p>
    <w:p w14:paraId="06D2FB31" w14:textId="77777777" w:rsidR="0047616B" w:rsidRPr="0047616B" w:rsidRDefault="0047616B" w:rsidP="0047616B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lang w:eastAsia="sk-SK"/>
        </w:rPr>
      </w:pPr>
      <w:r w:rsidRPr="0047616B">
        <w:rPr>
          <w:rFonts w:ascii="Arial Narrow" w:eastAsia="Times New Roman" w:hAnsi="Arial Narrow" w:cs="Arial"/>
          <w:b/>
          <w:bCs/>
          <w:lang w:eastAsia="sk-SK"/>
        </w:rPr>
        <w:t>Hlavné podmienky financovania a platobné podmienky:</w:t>
      </w:r>
    </w:p>
    <w:p w14:paraId="6BB9BFF5" w14:textId="77777777" w:rsidR="0047616B" w:rsidRPr="0047616B" w:rsidRDefault="0047616B" w:rsidP="003D5BD0">
      <w:pPr>
        <w:pStyle w:val="Odsekzoznamu"/>
        <w:numPr>
          <w:ilvl w:val="0"/>
          <w:numId w:val="34"/>
        </w:numPr>
        <w:tabs>
          <w:tab w:val="left" w:pos="426"/>
        </w:tabs>
        <w:spacing w:before="120" w:after="0" w:line="240" w:lineRule="auto"/>
        <w:contextualSpacing w:val="0"/>
        <w:jc w:val="both"/>
        <w:rPr>
          <w:rFonts w:ascii="Arial Narrow" w:hAnsi="Arial Narrow" w:cs="Arial"/>
        </w:rPr>
      </w:pPr>
      <w:r w:rsidRPr="0047616B">
        <w:rPr>
          <w:rFonts w:ascii="Arial Narrow" w:eastAsia="Times New Roman" w:hAnsi="Arial Narrow" w:cs="Arial"/>
          <w:bCs/>
          <w:lang w:eastAsia="sk-SK"/>
        </w:rPr>
        <w:t>Predmet zákazky sa bude financovať f</w:t>
      </w:r>
      <w:r w:rsidRPr="0047616B">
        <w:rPr>
          <w:rFonts w:ascii="Arial Narrow" w:eastAsia="Times New Roman" w:hAnsi="Arial Narrow" w:cs="Arial"/>
          <w:lang w:eastAsia="sk-SK"/>
        </w:rPr>
        <w:t xml:space="preserve">ormou bezhotovostného platobného styku na základe faktúry s lehotou splatnosti </w:t>
      </w:r>
      <w:r w:rsidRPr="0047616B">
        <w:rPr>
          <w:rFonts w:ascii="Arial Narrow" w:eastAsia="Times New Roman" w:hAnsi="Arial Narrow" w:cs="Arial"/>
          <w:b/>
          <w:lang w:eastAsia="sk-SK"/>
        </w:rPr>
        <w:t xml:space="preserve">60 </w:t>
      </w:r>
      <w:r w:rsidRPr="0047616B">
        <w:rPr>
          <w:rFonts w:ascii="Arial Narrow" w:hAnsi="Arial Narrow" w:cs="Arial"/>
        </w:rPr>
        <w:t xml:space="preserve">(šesťdesiat) kalendárnych dní odo dňa doručenia faktúry dodávateľa na adresu verejného obstarávateľa (t. j. objednávateľa). Faktúra musí byť vystavená v súlade s príslušnými právnymi predpismi, najmä v súlade so zákonom č. 222/2004 Z. z. o dani z pridanej hodnoty v znení neskorších predpisov. Ak faktúra nebude obsahovať zákonom stanovené náležitosti, resp. nebude po stránke vecnej alebo formálnej stránke správne vyhotovená, má objednávateľ právo vrátiť ju dodávateľovi na opravu a doplnenie, pričom u opravenej a doplnenej faktúry nová lehota splatnosti začína plynúť odo dňa doručenia opravenej a doplnenej faktúry objednávateľovi. </w:t>
      </w:r>
    </w:p>
    <w:p w14:paraId="50060F57" w14:textId="538D729A" w:rsidR="0047616B" w:rsidRPr="0047616B" w:rsidRDefault="00583870" w:rsidP="0047616B">
      <w:pPr>
        <w:pStyle w:val="Odsekzoznamu"/>
        <w:tabs>
          <w:tab w:val="left" w:pos="426"/>
        </w:tabs>
        <w:spacing w:before="120" w:after="0"/>
        <w:ind w:left="426"/>
        <w:rPr>
          <w:rFonts w:ascii="Arial Narrow" w:eastAsia="Times New Roman" w:hAnsi="Arial Narrow" w:cs="Arial"/>
          <w:b/>
          <w:lang w:eastAsia="sk-SK"/>
        </w:rPr>
      </w:pPr>
      <w:r>
        <w:rPr>
          <w:rFonts w:ascii="Arial Narrow" w:hAnsi="Arial Narrow" w:cs="Arial"/>
          <w:b/>
          <w:color w:val="000000"/>
        </w:rPr>
        <w:t xml:space="preserve">Poskytovateľ vystaví </w:t>
      </w:r>
      <w:r w:rsidR="0047616B" w:rsidRPr="0047616B">
        <w:rPr>
          <w:rFonts w:ascii="Arial Narrow" w:hAnsi="Arial Narrow" w:cs="Arial"/>
          <w:b/>
          <w:color w:val="000000"/>
        </w:rPr>
        <w:t xml:space="preserve">faktúru </w:t>
      </w:r>
      <w:r w:rsidR="0047616B" w:rsidRPr="0047616B">
        <w:rPr>
          <w:rFonts w:ascii="Arial Narrow" w:eastAsia="Times New Roman" w:hAnsi="Arial Narrow" w:cs="Arial"/>
          <w:b/>
          <w:lang w:eastAsia="sk-SK"/>
        </w:rPr>
        <w:t xml:space="preserve">do 15 dní </w:t>
      </w:r>
      <w:r>
        <w:rPr>
          <w:rFonts w:ascii="Arial Narrow" w:eastAsia="Times New Roman" w:hAnsi="Arial Narrow" w:cs="Arial"/>
          <w:b/>
          <w:lang w:eastAsia="sk-SK"/>
        </w:rPr>
        <w:t xml:space="preserve">nasledujúcich po mesiaci v ktorom bolo plnenie poskytnuté </w:t>
      </w:r>
      <w:r w:rsidR="0047616B" w:rsidRPr="0047616B">
        <w:rPr>
          <w:rFonts w:ascii="Arial Narrow" w:eastAsia="Times New Roman" w:hAnsi="Arial Narrow" w:cs="Arial"/>
          <w:b/>
          <w:lang w:eastAsia="sk-SK"/>
        </w:rPr>
        <w:t xml:space="preserve"> . </w:t>
      </w:r>
    </w:p>
    <w:p w14:paraId="138767D5" w14:textId="77777777" w:rsidR="0047616B" w:rsidRPr="0047616B" w:rsidRDefault="0047616B" w:rsidP="003D5BD0">
      <w:pPr>
        <w:pStyle w:val="Odsekzoznamu"/>
        <w:numPr>
          <w:ilvl w:val="0"/>
          <w:numId w:val="34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Postúpenie pohľadávok dodávateľa podľa § 524 a </w:t>
      </w:r>
      <w:proofErr w:type="spellStart"/>
      <w:r w:rsidRPr="0047616B">
        <w:rPr>
          <w:rFonts w:ascii="Arial Narrow" w:eastAsia="Times New Roman" w:hAnsi="Arial Narrow" w:cs="Arial"/>
          <w:lang w:eastAsia="sk-SK"/>
        </w:rPr>
        <w:t>nasl</w:t>
      </w:r>
      <w:proofErr w:type="spellEnd"/>
      <w:r w:rsidRPr="0047616B">
        <w:rPr>
          <w:rFonts w:ascii="Arial Narrow" w:eastAsia="Times New Roman" w:hAnsi="Arial Narrow" w:cs="Arial"/>
          <w:lang w:eastAsia="sk-SK"/>
        </w:rPr>
        <w:t xml:space="preserve">. Zákona č. 40/1964 Zb. Občiansky zákonník v znení neskorších predpisov (ďalej len ,,Občiansky zákonník“) bez predchádzajúceho písomného súhlasu objednávateľa je zakázané. Právny úkon, ktorým budú postúpené pohľadávky dodávateľa v rozpore s dohodou objednávateľa a dodávateľa podľa predchádzajúcej vety bude podľa § 39 Občianskeho zákonníka neplatné a porušenie zákazu podľa prvej vety je sankcionované zmluvnou pokutou vo výške 2 % z istiny pohľadávky postúpenej v rozpore so zákazom. Týmto nie je dotknutý </w:t>
      </w:r>
      <w:r w:rsidRPr="0047616B">
        <w:rPr>
          <w:rFonts w:ascii="Arial Narrow" w:eastAsia="Times New Roman" w:hAnsi="Arial Narrow" w:cs="Arial"/>
          <w:lang w:eastAsia="sk-SK"/>
        </w:rPr>
        <w:lastRenderedPageBreak/>
        <w:t>nárok objednávateľa na náhradu škody aj v rozsahu prevyšujúcom výšku dohodnutej zmluvnej pokuty a rovnako týmto nie je dotknutý nárok na inú zmluvnú pokutu podľa tejto zmluvy.</w:t>
      </w:r>
    </w:p>
    <w:p w14:paraId="4CA70715" w14:textId="77777777" w:rsidR="0047616B" w:rsidRPr="0047616B" w:rsidRDefault="0047616B" w:rsidP="003D5BD0">
      <w:pPr>
        <w:pStyle w:val="Odsekzoznamu"/>
        <w:numPr>
          <w:ilvl w:val="0"/>
          <w:numId w:val="34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Akceptácia ručiteľského vyhlásenia podľa § 303 a </w:t>
      </w:r>
      <w:proofErr w:type="spellStart"/>
      <w:r w:rsidRPr="0047616B">
        <w:rPr>
          <w:rFonts w:ascii="Arial Narrow" w:eastAsia="Times New Roman" w:hAnsi="Arial Narrow" w:cs="Arial"/>
          <w:lang w:eastAsia="sk-SK"/>
        </w:rPr>
        <w:t>nasl</w:t>
      </w:r>
      <w:proofErr w:type="spellEnd"/>
      <w:r w:rsidRPr="0047616B">
        <w:rPr>
          <w:rFonts w:ascii="Arial Narrow" w:eastAsia="Times New Roman" w:hAnsi="Arial Narrow" w:cs="Arial"/>
          <w:lang w:eastAsia="sk-SK"/>
        </w:rPr>
        <w:t xml:space="preserve">. Zákona č. 513/1991 Zb. Obchodného zákonníka v znení neskorších predpisov zo strany dodávateľa je bez predchádzajúceho súhlasu objednávateľa zakázaná. Právny úkon, ktorým dodávateľ akceptuje ručiteľské vyhlásenie tretej osoby, na základe ktorého sa tretia osoba stane veriteľom objednávateľa v rozpore s dohodou dodávateľa a objednávateľa podľa predchádzajúcej vety bude podľa § 39 Zákona č.40/1964 Zb. Občiansky zákonník v znení neskorších predpisov neplatné a porušenie zákazu podľa prvej vety je sankcionované zmluvnou pokutou vo výške 2 % z istiny pohľadávky postúpenej v rozpore so zákazom. </w:t>
      </w:r>
    </w:p>
    <w:p w14:paraId="3EC78D04" w14:textId="77777777" w:rsidR="0047616B" w:rsidRPr="0047616B" w:rsidRDefault="0047616B" w:rsidP="0047616B">
      <w:pPr>
        <w:pStyle w:val="Odsekzoznamu"/>
        <w:tabs>
          <w:tab w:val="left" w:pos="426"/>
        </w:tabs>
        <w:spacing w:before="120" w:after="0"/>
        <w:ind w:left="426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 xml:space="preserve">Týmto nie je dotknutý nárok objednávateľa na náhradu škody aj v rozsahu prevyšujúcom výšku dohodnutej zmluvnej pokuty a rovnako týmto nie je dotknutý nárok na inú zmluvnú pokutu podľa tejto zmluvy.    </w:t>
      </w:r>
    </w:p>
    <w:p w14:paraId="0879AADF" w14:textId="77777777" w:rsidR="0047616B" w:rsidRPr="0047616B" w:rsidRDefault="0047616B" w:rsidP="003D5BD0">
      <w:pPr>
        <w:pStyle w:val="Odsekzoznamu"/>
        <w:numPr>
          <w:ilvl w:val="0"/>
          <w:numId w:val="34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Dodávateľ sa zaväzuje, že pohľadávky vzniknuté z tejto zmluvy nepoužije ako predmet zálohu. Dodávateľ sa zaväzuje zdržať sa aj iných právnych úkonov, ktoré by mali za následok zmenu v osobe veriteľa peňažného záväzku voči dodávateľovi, a to pod sankciou neplatnosti takéhoto úkonu.</w:t>
      </w:r>
    </w:p>
    <w:p w14:paraId="3E9CED60" w14:textId="11E3487C" w:rsidR="0047616B" w:rsidRDefault="0047616B" w:rsidP="0047616B">
      <w:pPr>
        <w:pStyle w:val="Odsekzoznamu"/>
        <w:tabs>
          <w:tab w:val="left" w:pos="426"/>
        </w:tabs>
        <w:spacing w:before="120" w:after="0"/>
        <w:ind w:left="426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Predmet zákazky bude financovaný z </w:t>
      </w:r>
      <w:r w:rsidRPr="0047616B">
        <w:rPr>
          <w:rFonts w:ascii="Arial Narrow" w:eastAsia="Times New Roman" w:hAnsi="Arial Narrow" w:cs="Arial"/>
          <w:b/>
          <w:bCs/>
          <w:lang w:eastAsia="sk-SK"/>
        </w:rPr>
        <w:t>vlastných prostriedkov</w:t>
      </w:r>
      <w:r w:rsidRPr="0047616B">
        <w:rPr>
          <w:rFonts w:ascii="Arial Narrow" w:eastAsia="Times New Roman" w:hAnsi="Arial Narrow" w:cs="Arial"/>
          <w:lang w:eastAsia="sk-SK"/>
        </w:rPr>
        <w:t xml:space="preserve"> </w:t>
      </w:r>
      <w:r w:rsidRPr="0047616B">
        <w:rPr>
          <w:rFonts w:ascii="Arial Narrow" w:eastAsia="Times New Roman" w:hAnsi="Arial Narrow" w:cs="Arial"/>
          <w:color w:val="FF0000"/>
          <w:lang w:eastAsia="sk-SK"/>
        </w:rPr>
        <w:t xml:space="preserve"> </w:t>
      </w:r>
      <w:r w:rsidRPr="0047616B">
        <w:rPr>
          <w:rFonts w:ascii="Arial Narrow" w:eastAsia="Times New Roman" w:hAnsi="Arial Narrow" w:cs="Arial"/>
          <w:lang w:eastAsia="sk-SK"/>
        </w:rPr>
        <w:t xml:space="preserve">verejného obstarávateľa. </w:t>
      </w:r>
    </w:p>
    <w:p w14:paraId="57608008" w14:textId="77777777" w:rsidR="003D5BD0" w:rsidRPr="0047616B" w:rsidRDefault="003D5BD0" w:rsidP="0047616B">
      <w:pPr>
        <w:pStyle w:val="Odsekzoznamu"/>
        <w:tabs>
          <w:tab w:val="left" w:pos="426"/>
        </w:tabs>
        <w:spacing w:before="120" w:after="0"/>
        <w:ind w:left="426"/>
        <w:rPr>
          <w:rFonts w:ascii="Arial Narrow" w:eastAsia="Times New Roman" w:hAnsi="Arial Narrow" w:cs="Arial"/>
          <w:lang w:eastAsia="sk-SK"/>
        </w:rPr>
      </w:pPr>
    </w:p>
    <w:p w14:paraId="3EC992C1" w14:textId="77777777" w:rsidR="00D4422A" w:rsidRPr="0047616B" w:rsidRDefault="00D4422A" w:rsidP="00D4422A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eastAsia="Times New Roman"/>
          <w:bCs/>
          <w:lang w:eastAsia="sk-SK"/>
        </w:rPr>
      </w:pPr>
      <w:r w:rsidRPr="0047616B">
        <w:rPr>
          <w:rFonts w:ascii="Arial Narrow" w:eastAsia="Times New Roman" w:hAnsi="Arial Narrow" w:cs="Arial"/>
          <w:b/>
          <w:bCs/>
          <w:lang w:eastAsia="sk-SK"/>
        </w:rPr>
        <w:t xml:space="preserve">   ĎALŠIE OSOBITNÉ INFORMÁCIE A PODMIENKY</w:t>
      </w:r>
      <w:r w:rsidRPr="0047616B">
        <w:rPr>
          <w:rFonts w:eastAsia="Times New Roman"/>
          <w:lang w:eastAsia="sk-SK"/>
        </w:rPr>
        <w:t xml:space="preserve"> : </w:t>
      </w:r>
    </w:p>
    <w:p w14:paraId="3622EDDE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70D646C9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63C61B24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68A626AE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71CDE642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4CD161C5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0760CD2D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0967F1CF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6917EA88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27FA59F9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09404169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603D779A" w14:textId="77777777" w:rsidR="00D4422A" w:rsidRPr="0047616B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</w:rPr>
      </w:pPr>
    </w:p>
    <w:p w14:paraId="560FCB15" w14:textId="011A1252" w:rsidR="00D4422A" w:rsidRPr="0047616B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>Uchádzač berie na vedomie, že predložená ponuka je určená len na účely určenia PHZ.</w:t>
      </w:r>
    </w:p>
    <w:p w14:paraId="36EEBDB8" w14:textId="77777777" w:rsidR="00D4422A" w:rsidRPr="0047616B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>Všetky náklady spojené s prípravou a predložením ponuky pre určenie PHZ znáša uchádzač bez</w:t>
      </w:r>
      <w:r w:rsidRPr="0047616B">
        <w:rPr>
          <w:rFonts w:ascii="Arial Narrow" w:hAnsi="Arial Narrow"/>
        </w:rPr>
        <w:br/>
      </w:r>
      <w:r w:rsidRPr="0047616B">
        <w:rPr>
          <w:rStyle w:val="markedcontent"/>
          <w:rFonts w:ascii="Arial Narrow" w:hAnsi="Arial Narrow" w:cs="Arial"/>
        </w:rPr>
        <w:t xml:space="preserve"> akéhokoľvek finančného nároku voči verejnému obstarávateľovi.</w:t>
      </w:r>
    </w:p>
    <w:p w14:paraId="7FF1148E" w14:textId="77777777" w:rsidR="00D4422A" w:rsidRPr="0047616B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>Každý uchádzač môže predložiť iba jednu ponuku pre určenie PHZ, buď samostatne sám za seba</w:t>
      </w:r>
      <w:r w:rsidRPr="0047616B">
        <w:rPr>
          <w:rFonts w:ascii="Arial Narrow" w:hAnsi="Arial Narrow"/>
        </w:rPr>
        <w:br/>
      </w:r>
      <w:r w:rsidRPr="0047616B">
        <w:rPr>
          <w:rStyle w:val="markedcontent"/>
          <w:rFonts w:ascii="Arial Narrow" w:hAnsi="Arial Narrow" w:cs="Arial"/>
        </w:rPr>
        <w:t>alebo ako člen skupiny dodávateľov.</w:t>
      </w:r>
    </w:p>
    <w:p w14:paraId="5EAE8E2F" w14:textId="77777777" w:rsidR="00D4422A" w:rsidRPr="0047616B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</w:rPr>
      </w:pPr>
      <w:r w:rsidRPr="0047616B">
        <w:rPr>
          <w:rStyle w:val="markedcontent"/>
          <w:rFonts w:ascii="Arial Narrow" w:hAnsi="Arial Narrow" w:cs="Arial"/>
        </w:rPr>
        <w:t xml:space="preserve">Zadávanie zákazky po obdržaní súhlasného stanoviska z MZSR bude zabezpečené elektronickou formou cez informačný systém Elektronického verejného obstarávania (ďalej len „IS EVO“)..  </w:t>
      </w:r>
    </w:p>
    <w:p w14:paraId="699191FD" w14:textId="0A1CB51D" w:rsidR="00D4422A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/>
          <w:b/>
          <w:bCs/>
        </w:rPr>
      </w:pPr>
      <w:r w:rsidRPr="0047616B">
        <w:rPr>
          <w:rStyle w:val="markedcontent"/>
          <w:rFonts w:ascii="Arial Narrow" w:hAnsi="Arial Narrow" w:cs="Arial"/>
          <w:b/>
          <w:bCs/>
        </w:rPr>
        <w:t xml:space="preserve"> </w:t>
      </w:r>
      <w:r w:rsidRPr="0047616B">
        <w:rPr>
          <w:rStyle w:val="markedcontent"/>
          <w:rFonts w:ascii="Arial Narrow" w:hAnsi="Arial Narrow"/>
          <w:b/>
          <w:bCs/>
        </w:rPr>
        <w:t>UPOZORNENIE: Prieskum trhu slúži vyhlasovateľovi na určenie predpokladanej hodnoty zákazky v procese verejného obstarávania a nevedie k uzatvoreniu odberateľsko-dodávateľského vzťahu.</w:t>
      </w:r>
    </w:p>
    <w:p w14:paraId="0A5CC24D" w14:textId="77777777" w:rsidR="003D5BD0" w:rsidRPr="0047616B" w:rsidRDefault="003D5BD0" w:rsidP="003D5BD0">
      <w:pPr>
        <w:pStyle w:val="Odsekzoznamu"/>
        <w:spacing w:after="0" w:line="240" w:lineRule="auto"/>
        <w:ind w:left="816"/>
        <w:jc w:val="both"/>
        <w:rPr>
          <w:rStyle w:val="markedcontent"/>
          <w:rFonts w:ascii="Arial Narrow" w:hAnsi="Arial Narrow"/>
          <w:b/>
          <w:bCs/>
        </w:rPr>
      </w:pPr>
    </w:p>
    <w:p w14:paraId="71311F9B" w14:textId="77777777" w:rsidR="00D4422A" w:rsidRPr="0047616B" w:rsidRDefault="00D4422A" w:rsidP="00D4422A">
      <w:pPr>
        <w:pStyle w:val="Odsekzoznamu"/>
        <w:spacing w:after="0" w:line="240" w:lineRule="auto"/>
        <w:ind w:left="816"/>
        <w:jc w:val="both"/>
        <w:rPr>
          <w:rStyle w:val="markedcontent"/>
          <w:rFonts w:ascii="Arial Narrow" w:hAnsi="Arial Narrow"/>
          <w:b/>
          <w:bCs/>
        </w:rPr>
      </w:pPr>
    </w:p>
    <w:p w14:paraId="3F1429BA" w14:textId="1C19CB57" w:rsidR="009872C1" w:rsidRPr="0047616B" w:rsidRDefault="00384E8E" w:rsidP="001E0A8E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V</w:t>
      </w:r>
      <w:r w:rsidR="001F0242" w:rsidRPr="0047616B">
        <w:rPr>
          <w:rFonts w:ascii="Arial Narrow" w:eastAsia="Times New Roman" w:hAnsi="Arial Narrow" w:cs="Arial"/>
          <w:lang w:eastAsia="sk-SK"/>
        </w:rPr>
        <w:t xml:space="preserve"> Nových Zámkoch, dňa </w:t>
      </w:r>
      <w:r w:rsidR="00B311CE">
        <w:rPr>
          <w:rFonts w:ascii="Arial Narrow" w:eastAsia="Times New Roman" w:hAnsi="Arial Narrow" w:cs="Arial"/>
          <w:lang w:eastAsia="sk-SK"/>
        </w:rPr>
        <w:t>3</w:t>
      </w:r>
      <w:r w:rsidR="009872C1" w:rsidRPr="0047616B">
        <w:rPr>
          <w:rFonts w:ascii="Arial Narrow" w:eastAsia="Times New Roman" w:hAnsi="Arial Narrow" w:cs="Arial"/>
          <w:lang w:eastAsia="sk-SK"/>
        </w:rPr>
        <w:t>.</w:t>
      </w:r>
      <w:r w:rsidR="00FD5DD7">
        <w:rPr>
          <w:rFonts w:ascii="Arial Narrow" w:eastAsia="Times New Roman" w:hAnsi="Arial Narrow" w:cs="Arial"/>
          <w:lang w:eastAsia="sk-SK"/>
        </w:rPr>
        <w:t>3</w:t>
      </w:r>
      <w:r w:rsidR="009872C1" w:rsidRPr="0047616B">
        <w:rPr>
          <w:rFonts w:ascii="Arial Narrow" w:eastAsia="Times New Roman" w:hAnsi="Arial Narrow" w:cs="Arial"/>
          <w:lang w:eastAsia="sk-SK"/>
        </w:rPr>
        <w:t>.</w:t>
      </w:r>
      <w:r w:rsidR="00FD033B" w:rsidRPr="0047616B">
        <w:rPr>
          <w:rFonts w:ascii="Arial Narrow" w:eastAsia="Times New Roman" w:hAnsi="Arial Narrow" w:cs="Arial"/>
          <w:lang w:eastAsia="sk-SK"/>
        </w:rPr>
        <w:t>20</w:t>
      </w:r>
      <w:r w:rsidR="00E87C8C" w:rsidRPr="0047616B">
        <w:rPr>
          <w:rFonts w:ascii="Arial Narrow" w:eastAsia="Times New Roman" w:hAnsi="Arial Narrow" w:cs="Arial"/>
          <w:lang w:eastAsia="sk-SK"/>
        </w:rPr>
        <w:t>2</w:t>
      </w:r>
      <w:r w:rsidR="0013096F" w:rsidRPr="0047616B">
        <w:rPr>
          <w:rFonts w:ascii="Arial Narrow" w:eastAsia="Times New Roman" w:hAnsi="Arial Narrow" w:cs="Arial"/>
          <w:lang w:eastAsia="sk-SK"/>
        </w:rPr>
        <w:t>3</w:t>
      </w:r>
      <w:r w:rsidR="00DB7161" w:rsidRPr="0047616B">
        <w:rPr>
          <w:rFonts w:ascii="Arial Narrow" w:eastAsia="Times New Roman" w:hAnsi="Arial Narrow" w:cs="Arial"/>
          <w:lang w:eastAsia="sk-SK"/>
        </w:rPr>
        <w:t xml:space="preserve">      </w:t>
      </w:r>
    </w:p>
    <w:p w14:paraId="0391A8C1" w14:textId="77777777" w:rsidR="00AE0CB2" w:rsidRPr="0047616B" w:rsidRDefault="00AE0CB2" w:rsidP="001E0A8E">
      <w:pPr>
        <w:spacing w:after="0" w:line="240" w:lineRule="auto"/>
        <w:jc w:val="both"/>
        <w:rPr>
          <w:rFonts w:ascii="Arial Narrow" w:eastAsia="Times New Roman" w:hAnsi="Arial Narrow" w:cs="Arial"/>
          <w:lang w:eastAsia="sk-SK"/>
        </w:rPr>
      </w:pPr>
    </w:p>
    <w:p w14:paraId="0603A1F9" w14:textId="77777777" w:rsidR="006D1F73" w:rsidRPr="0047616B" w:rsidRDefault="002479D5" w:rsidP="001E0A8E">
      <w:pPr>
        <w:spacing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47616B">
        <w:rPr>
          <w:rFonts w:ascii="Arial Narrow" w:eastAsia="Times New Roman" w:hAnsi="Arial Narrow" w:cs="Arial"/>
          <w:lang w:eastAsia="sk-SK"/>
        </w:rPr>
        <w:t>Osoba zodpovedná za verejné obstarávanie</w:t>
      </w:r>
      <w:r w:rsidR="006D1F73" w:rsidRPr="0047616B">
        <w:rPr>
          <w:rFonts w:ascii="Arial Narrow" w:eastAsia="Times New Roman" w:hAnsi="Arial Narrow" w:cs="Arial"/>
          <w:lang w:eastAsia="sk-SK"/>
        </w:rPr>
        <w:t xml:space="preserve">: </w:t>
      </w:r>
    </w:p>
    <w:p w14:paraId="5469873A" w14:textId="77777777" w:rsidR="00AE0CB2" w:rsidRPr="0047616B" w:rsidRDefault="00AE0CB2" w:rsidP="001E0A8E">
      <w:pPr>
        <w:pStyle w:val="Odsekzoznamu"/>
        <w:spacing w:after="0" w:line="240" w:lineRule="auto"/>
        <w:ind w:left="1080"/>
        <w:jc w:val="both"/>
        <w:rPr>
          <w:rFonts w:ascii="Arial Narrow" w:eastAsia="Times New Roman" w:hAnsi="Arial Narrow" w:cs="Arial"/>
          <w:lang w:eastAsia="sk-SK"/>
        </w:rPr>
      </w:pPr>
    </w:p>
    <w:p w14:paraId="6F7597A1" w14:textId="77777777" w:rsidR="006D1F73" w:rsidRPr="0047616B" w:rsidRDefault="006D1F73" w:rsidP="001E0A8E">
      <w:pPr>
        <w:spacing w:after="0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Ing. Katalin Szabó - referentka </w:t>
      </w:r>
      <w:r w:rsidR="002C30DC" w:rsidRPr="0047616B">
        <w:rPr>
          <w:rFonts w:ascii="Arial Narrow" w:hAnsi="Arial Narrow" w:cs="Arial"/>
        </w:rPr>
        <w:t xml:space="preserve">oddelenia verejného </w:t>
      </w:r>
      <w:r w:rsidRPr="0047616B">
        <w:rPr>
          <w:rFonts w:ascii="Arial Narrow" w:hAnsi="Arial Narrow" w:cs="Arial"/>
        </w:rPr>
        <w:t xml:space="preserve">obstarávania         </w:t>
      </w:r>
      <w:r w:rsidR="00B07BB8" w:rsidRPr="0047616B">
        <w:rPr>
          <w:rFonts w:ascii="Arial Narrow" w:hAnsi="Arial Narrow" w:cs="Arial"/>
        </w:rPr>
        <w:t>.......................................</w:t>
      </w:r>
      <w:r w:rsidR="00AF0A98" w:rsidRPr="0047616B">
        <w:rPr>
          <w:rFonts w:ascii="Arial Narrow" w:hAnsi="Arial Narrow" w:cs="Arial"/>
        </w:rPr>
        <w:t>...</w:t>
      </w:r>
      <w:r w:rsidR="00B07BB8" w:rsidRPr="0047616B">
        <w:rPr>
          <w:rFonts w:ascii="Arial Narrow" w:hAnsi="Arial Narrow" w:cs="Arial"/>
        </w:rPr>
        <w:t>........</w:t>
      </w:r>
      <w:r w:rsidR="00AE0CB2" w:rsidRPr="0047616B">
        <w:rPr>
          <w:rFonts w:ascii="Arial Narrow" w:hAnsi="Arial Narrow" w:cs="Arial"/>
        </w:rPr>
        <w:t xml:space="preserve">    </w:t>
      </w:r>
    </w:p>
    <w:p w14:paraId="24F12B85" w14:textId="77777777" w:rsidR="00C21C29" w:rsidRPr="0047616B" w:rsidRDefault="00C21C29" w:rsidP="00C21C29">
      <w:pPr>
        <w:spacing w:after="0" w:line="240" w:lineRule="auto"/>
        <w:rPr>
          <w:rFonts w:ascii="Arial Narrow" w:hAnsi="Arial Narrow" w:cs="Arial"/>
        </w:rPr>
      </w:pPr>
    </w:p>
    <w:p w14:paraId="41B2A16A" w14:textId="77777777" w:rsidR="00D4422A" w:rsidRPr="0047616B" w:rsidRDefault="00D4422A" w:rsidP="00C21C29">
      <w:pPr>
        <w:spacing w:after="0" w:line="240" w:lineRule="auto"/>
        <w:rPr>
          <w:rFonts w:ascii="Arial Narrow" w:hAnsi="Arial Narrow" w:cs="Arial"/>
        </w:rPr>
      </w:pPr>
    </w:p>
    <w:p w14:paraId="531F5B17" w14:textId="45A0B7A9" w:rsidR="00C21C29" w:rsidRPr="0047616B" w:rsidRDefault="00C21C29" w:rsidP="00C21C29">
      <w:pPr>
        <w:spacing w:after="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Prílohy.: </w:t>
      </w:r>
    </w:p>
    <w:p w14:paraId="74F67006" w14:textId="77777777" w:rsidR="00C21C29" w:rsidRPr="0047616B" w:rsidRDefault="00C21C29" w:rsidP="00C21C29">
      <w:pPr>
        <w:spacing w:after="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príloha č. 1 - návrh uchádzača na plnenie kritéria</w:t>
      </w:r>
    </w:p>
    <w:p w14:paraId="2D347AE3" w14:textId="64F1AA25" w:rsidR="00C21C29" w:rsidRDefault="00C21C29" w:rsidP="00C21C29">
      <w:pPr>
        <w:spacing w:after="0"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príloha č. 2  - </w:t>
      </w:r>
      <w:r w:rsidR="00134D43" w:rsidRPr="0047616B">
        <w:rPr>
          <w:rFonts w:ascii="Arial Narrow" w:hAnsi="Arial Narrow" w:cs="Arial"/>
        </w:rPr>
        <w:t>špecifikácia predmetu zákazky</w:t>
      </w:r>
    </w:p>
    <w:p w14:paraId="0FCC34F9" w14:textId="77777777" w:rsidR="009F3289" w:rsidRPr="0047616B" w:rsidRDefault="009F3289" w:rsidP="00C21C29">
      <w:pPr>
        <w:spacing w:after="0" w:line="240" w:lineRule="auto"/>
        <w:rPr>
          <w:rFonts w:ascii="Arial Narrow" w:hAnsi="Arial Narrow" w:cs="Arial"/>
        </w:rPr>
      </w:pPr>
    </w:p>
    <w:p w14:paraId="515B0EBC" w14:textId="77777777" w:rsidR="002A4B55" w:rsidRPr="0047616B" w:rsidRDefault="002A4B55" w:rsidP="006D1F73">
      <w:pPr>
        <w:spacing w:after="0"/>
        <w:jc w:val="right"/>
        <w:rPr>
          <w:rFonts w:ascii="Arial Narrow" w:eastAsia="Calibri" w:hAnsi="Arial Narrow" w:cs="Arial"/>
        </w:rPr>
      </w:pPr>
    </w:p>
    <w:p w14:paraId="2DCAEEF1" w14:textId="550720D9" w:rsidR="0013096F" w:rsidRPr="0047616B" w:rsidRDefault="0013096F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0D840352" w14:textId="2C1C9B95" w:rsidR="002814DB" w:rsidRDefault="002814DB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60897373" w14:textId="141EF831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03243B7B" w14:textId="200AA2B2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5310454E" w14:textId="323FAC7C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4FC8E125" w14:textId="687228F2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7E99CA51" w14:textId="6CF36FAC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52100934" w14:textId="4C3DE323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7D3F87FC" w14:textId="0950B953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78E2527B" w14:textId="1D8334C4" w:rsidR="003D5BD0" w:rsidRDefault="003D5BD0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78DE2324" w14:textId="7CF70187" w:rsidR="002814DB" w:rsidRPr="0047616B" w:rsidRDefault="002814DB" w:rsidP="006D1F73">
      <w:pPr>
        <w:spacing w:after="0"/>
        <w:jc w:val="right"/>
        <w:rPr>
          <w:rFonts w:ascii="Arial Narrow" w:eastAsia="Calibri" w:hAnsi="Arial Narrow" w:cs="Arial"/>
          <w:b/>
        </w:rPr>
      </w:pPr>
    </w:p>
    <w:p w14:paraId="2D512BF2" w14:textId="5D3D715C" w:rsidR="006D1F73" w:rsidRPr="0047616B" w:rsidRDefault="006D1F73" w:rsidP="006D1F73">
      <w:pPr>
        <w:spacing w:after="0"/>
        <w:jc w:val="right"/>
        <w:rPr>
          <w:rFonts w:ascii="Arial Narrow" w:eastAsia="Calibri" w:hAnsi="Arial Narrow" w:cs="Arial"/>
          <w:b/>
        </w:rPr>
      </w:pPr>
      <w:r w:rsidRPr="0047616B">
        <w:rPr>
          <w:rFonts w:ascii="Arial Narrow" w:eastAsia="Calibri" w:hAnsi="Arial Narrow" w:cs="Arial"/>
          <w:b/>
        </w:rPr>
        <w:lastRenderedPageBreak/>
        <w:t>Príloha č. 1.</w:t>
      </w:r>
    </w:p>
    <w:p w14:paraId="1E0FC11A" w14:textId="77777777" w:rsidR="006D1F73" w:rsidRPr="0047616B" w:rsidRDefault="006D1F73" w:rsidP="006D1F73">
      <w:pPr>
        <w:spacing w:after="0"/>
        <w:rPr>
          <w:rFonts w:ascii="Arial Narrow" w:eastAsia="Calibri" w:hAnsi="Arial Narrow" w:cs="Arial"/>
          <w:b/>
        </w:rPr>
      </w:pPr>
      <w:r w:rsidRPr="0047616B">
        <w:rPr>
          <w:rFonts w:ascii="Arial Narrow" w:eastAsia="Calibri" w:hAnsi="Arial Narrow" w:cs="Arial"/>
          <w:b/>
        </w:rPr>
        <w:t xml:space="preserve">Návrh uchádzača na plnenie kritéria </w:t>
      </w:r>
    </w:p>
    <w:p w14:paraId="5D6FC248" w14:textId="77777777" w:rsidR="006D1F73" w:rsidRPr="0047616B" w:rsidRDefault="006D1F73" w:rsidP="006D1F73">
      <w:pPr>
        <w:spacing w:after="0"/>
        <w:rPr>
          <w:rFonts w:ascii="Arial Narrow" w:eastAsia="Calibri" w:hAnsi="Arial Narrow" w:cs="Arial"/>
        </w:rPr>
      </w:pPr>
    </w:p>
    <w:p w14:paraId="237D3B12" w14:textId="34C47E91" w:rsidR="006D1F73" w:rsidRPr="0047616B" w:rsidRDefault="006D1F73" w:rsidP="006D1F73">
      <w:pPr>
        <w:spacing w:after="0"/>
        <w:rPr>
          <w:rFonts w:ascii="Arial Narrow" w:eastAsia="Calibri" w:hAnsi="Arial Narrow" w:cs="Arial"/>
          <w:b/>
          <w:bCs/>
          <w:i/>
          <w:iCs/>
        </w:rPr>
      </w:pPr>
      <w:r w:rsidRPr="0047616B">
        <w:rPr>
          <w:rFonts w:ascii="Arial Narrow" w:eastAsia="Calibri" w:hAnsi="Arial Narrow" w:cs="Arial"/>
          <w:b/>
          <w:bCs/>
          <w:i/>
          <w:iCs/>
        </w:rPr>
        <w:t xml:space="preserve">Názov zákazky : </w:t>
      </w:r>
    </w:p>
    <w:p w14:paraId="4F2E20A9" w14:textId="37A7C5F7" w:rsidR="002814DB" w:rsidRPr="0047616B" w:rsidRDefault="002814DB" w:rsidP="006D1F73">
      <w:pPr>
        <w:spacing w:after="0"/>
        <w:rPr>
          <w:rFonts w:ascii="Arial Narrow" w:eastAsia="Calibri" w:hAnsi="Arial Narrow" w:cs="Arial"/>
          <w:b/>
          <w:bCs/>
          <w:i/>
          <w:iCs/>
        </w:rPr>
      </w:pPr>
    </w:p>
    <w:p w14:paraId="0CBBFC3A" w14:textId="534606B2" w:rsidR="002814DB" w:rsidRPr="0047616B" w:rsidRDefault="00B311CE" w:rsidP="002814DB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b/>
          <w:bCs/>
          <w:lang w:eastAsia="sk-SK"/>
        </w:rPr>
      </w:pPr>
      <w:r w:rsidRPr="00B311CE">
        <w:rPr>
          <w:rFonts w:ascii="Arial Narrow" w:eastAsia="Times New Roman" w:hAnsi="Arial Narrow" w:cs="Arial"/>
          <w:b/>
          <w:bCs/>
          <w:lang w:eastAsia="sk-SK"/>
        </w:rPr>
        <w:t>„ Systémová podpora programového vybavenia HUMANET“</w:t>
      </w:r>
    </w:p>
    <w:p w14:paraId="4AD5AB75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bookmarkStart w:id="0" w:name="_Hlk107393472"/>
      <w:r w:rsidRPr="0047616B">
        <w:rPr>
          <w:rFonts w:ascii="Arial Narrow" w:hAnsi="Arial Narrow" w:cs="Arial"/>
        </w:rPr>
        <w:t>Názov uchádzača:</w:t>
      </w:r>
    </w:p>
    <w:p w14:paraId="021F7A74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Sídlo uchádzača:</w:t>
      </w:r>
    </w:p>
    <w:p w14:paraId="0CA96A8B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IČO:</w:t>
      </w:r>
    </w:p>
    <w:p w14:paraId="5A690507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DIČ:</w:t>
      </w:r>
    </w:p>
    <w:p w14:paraId="09F2C6A9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IČ DPH:</w:t>
      </w:r>
    </w:p>
    <w:p w14:paraId="41BC05E1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Štatutárny zástupca/zástupcovia uchádzača:</w:t>
      </w:r>
    </w:p>
    <w:p w14:paraId="653A6353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Tel., mobil: </w:t>
      </w:r>
    </w:p>
    <w:p w14:paraId="0C015826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E-mailová adresa: </w:t>
      </w:r>
    </w:p>
    <w:p w14:paraId="3E4BEA85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Platnosť ponuky (min. 2 mesiace): </w:t>
      </w:r>
    </w:p>
    <w:p w14:paraId="0170BF38" w14:textId="77777777" w:rsidR="002814DB" w:rsidRPr="0047616B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>Platiteľ DPH : áno /nie:</w:t>
      </w:r>
    </w:p>
    <w:p w14:paraId="73E49840" w14:textId="4644938D" w:rsidR="003D22E3" w:rsidRPr="0047616B" w:rsidRDefault="002814DB" w:rsidP="002814DB">
      <w:pPr>
        <w:tabs>
          <w:tab w:val="left" w:pos="5387"/>
        </w:tabs>
        <w:rPr>
          <w:rFonts w:ascii="Arial Narrow" w:eastAsia="Calibri" w:hAnsi="Arial Narrow" w:cs="Arial"/>
        </w:rPr>
      </w:pPr>
      <w:r w:rsidRPr="0047616B">
        <w:rPr>
          <w:rFonts w:ascii="Arial Narrow" w:hAnsi="Arial Narrow" w:cs="Arial"/>
        </w:rPr>
        <w:t xml:space="preserve">Návrh ceny uchádzač uvedie v číselných hodnotách v eurách a centoch, zaokrúhlene na dve desatinné miesta. </w:t>
      </w:r>
      <w:r w:rsidRPr="0047616B">
        <w:rPr>
          <w:rFonts w:ascii="Arial Narrow" w:hAnsi="Arial Narrow" w:cs="Arial"/>
          <w:u w:val="single"/>
        </w:rPr>
        <w:t>Ak uchádzač nie je platiteľom DPH, uvedie zmluvnú cenu v eurách iba ako celkovú cenu.</w:t>
      </w:r>
      <w:bookmarkEnd w:id="0"/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559"/>
        <w:gridCol w:w="1276"/>
        <w:gridCol w:w="1418"/>
        <w:gridCol w:w="1275"/>
        <w:gridCol w:w="1276"/>
      </w:tblGrid>
      <w:tr w:rsidR="00BE55D0" w:rsidRPr="0047616B" w14:paraId="14FC30CA" w14:textId="77777777" w:rsidTr="00930F61">
        <w:trPr>
          <w:trHeight w:val="524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1D00E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778765DA" w14:textId="77777777" w:rsidR="009411FB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 xml:space="preserve">Predmet </w:t>
            </w:r>
          </w:p>
          <w:p w14:paraId="205B41F3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zákazky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DD487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0FCF234D" w14:textId="77777777" w:rsidR="009411FB" w:rsidRPr="0047616B" w:rsidRDefault="009411FB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 xml:space="preserve">Predpokladaný   rozsah zákazky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9F5CD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7FA76F1E" w14:textId="77777777" w:rsidR="00CF762D" w:rsidRPr="0047616B" w:rsidRDefault="00CF762D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 xml:space="preserve">Cena </w:t>
            </w:r>
            <w:r w:rsidR="009411FB" w:rsidRPr="0047616B">
              <w:rPr>
                <w:rFonts w:ascii="Arial Narrow" w:eastAsia="Calibri" w:hAnsi="Arial Narrow" w:cs="Arial"/>
                <w:b/>
              </w:rPr>
              <w:t xml:space="preserve"> za </w:t>
            </w:r>
          </w:p>
          <w:p w14:paraId="555ED433" w14:textId="77777777" w:rsidR="009411FB" w:rsidRPr="0047616B" w:rsidRDefault="009411FB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 xml:space="preserve">1 </w:t>
            </w:r>
            <w:r w:rsidR="00134D43" w:rsidRPr="0047616B">
              <w:rPr>
                <w:rFonts w:ascii="Arial Narrow" w:eastAsia="Calibri" w:hAnsi="Arial Narrow" w:cs="Arial"/>
                <w:b/>
              </w:rPr>
              <w:t>mesiac</w:t>
            </w:r>
            <w:r w:rsidRPr="0047616B">
              <w:rPr>
                <w:rFonts w:ascii="Arial Narrow" w:eastAsia="Calibri" w:hAnsi="Arial Narrow" w:cs="Arial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F7D92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31812A19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Cena v eur</w:t>
            </w:r>
          </w:p>
          <w:p w14:paraId="4338D5AD" w14:textId="138ACA78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bez DPH</w:t>
            </w:r>
            <w:r w:rsidR="006A367E" w:rsidRPr="0047616B">
              <w:rPr>
                <w:rFonts w:ascii="Arial Narrow" w:eastAsia="Calibri" w:hAnsi="Arial Narrow" w:cs="Arial"/>
                <w:b/>
              </w:rPr>
              <w:t xml:space="preserve"> spolu za </w:t>
            </w:r>
            <w:r w:rsidR="009E3CAB">
              <w:rPr>
                <w:rFonts w:ascii="Arial Narrow" w:eastAsia="Calibri" w:hAnsi="Arial Narrow" w:cs="Arial"/>
                <w:b/>
              </w:rPr>
              <w:t>48</w:t>
            </w:r>
            <w:r w:rsidR="006A367E" w:rsidRPr="0047616B">
              <w:rPr>
                <w:rFonts w:ascii="Arial Narrow" w:eastAsia="Calibri" w:hAnsi="Arial Narrow" w:cs="Arial"/>
                <w:b/>
              </w:rPr>
              <w:t xml:space="preserve"> mesiacov</w:t>
            </w:r>
          </w:p>
          <w:p w14:paraId="766A2A75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BB7D3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2AF7F418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DPH</w:t>
            </w:r>
          </w:p>
          <w:p w14:paraId="055BF96A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v eur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7C0FEE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</w:p>
          <w:p w14:paraId="167BEEB0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Cena v eur</w:t>
            </w:r>
          </w:p>
          <w:p w14:paraId="2B808585" w14:textId="070CD81C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</w:rPr>
            </w:pPr>
            <w:r w:rsidRPr="0047616B">
              <w:rPr>
                <w:rFonts w:ascii="Arial Narrow" w:eastAsia="Calibri" w:hAnsi="Arial Narrow" w:cs="Arial"/>
                <w:b/>
              </w:rPr>
              <w:t>s</w:t>
            </w:r>
            <w:r w:rsidR="006A367E" w:rsidRPr="0047616B">
              <w:rPr>
                <w:rFonts w:ascii="Arial Narrow" w:eastAsia="Calibri" w:hAnsi="Arial Narrow" w:cs="Arial"/>
                <w:b/>
              </w:rPr>
              <w:t> </w:t>
            </w:r>
            <w:r w:rsidRPr="0047616B">
              <w:rPr>
                <w:rFonts w:ascii="Arial Narrow" w:eastAsia="Calibri" w:hAnsi="Arial Narrow" w:cs="Arial"/>
                <w:b/>
              </w:rPr>
              <w:t>DPH</w:t>
            </w:r>
            <w:r w:rsidR="006A367E" w:rsidRPr="0047616B">
              <w:rPr>
                <w:rFonts w:ascii="Arial Narrow" w:eastAsia="Calibri" w:hAnsi="Arial Narrow" w:cs="Arial"/>
                <w:b/>
              </w:rPr>
              <w:t xml:space="preserve"> spolu za </w:t>
            </w:r>
            <w:r w:rsidR="009E3CAB">
              <w:rPr>
                <w:rFonts w:ascii="Arial Narrow" w:eastAsia="Calibri" w:hAnsi="Arial Narrow" w:cs="Arial"/>
                <w:b/>
              </w:rPr>
              <w:t>48</w:t>
            </w:r>
            <w:r w:rsidR="006A367E" w:rsidRPr="0047616B">
              <w:rPr>
                <w:rFonts w:ascii="Arial Narrow" w:eastAsia="Calibri" w:hAnsi="Arial Narrow" w:cs="Arial"/>
                <w:b/>
              </w:rPr>
              <w:t xml:space="preserve"> mesiacov</w:t>
            </w:r>
          </w:p>
          <w:p w14:paraId="7C8EFFE7" w14:textId="77777777" w:rsidR="00BE55D0" w:rsidRPr="0047616B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BE55D0" w:rsidRPr="0047616B" w14:paraId="00F594DF" w14:textId="77777777" w:rsidTr="00930F61">
        <w:trPr>
          <w:trHeight w:val="85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9E87034" w14:textId="6396269E" w:rsidR="00BE55D0" w:rsidRPr="0047616B" w:rsidRDefault="0013096F" w:rsidP="00BE55D0">
            <w:pPr>
              <w:spacing w:after="0"/>
              <w:rPr>
                <w:rFonts w:ascii="Arial Narrow" w:eastAsia="Calibri" w:hAnsi="Arial Narrow" w:cs="Arial"/>
              </w:rPr>
            </w:pPr>
            <w:r w:rsidRPr="0047616B">
              <w:rPr>
                <w:rFonts w:ascii="Arial Narrow" w:hAnsi="Arial Narrow" w:cs="Arial"/>
              </w:rPr>
              <w:t xml:space="preserve">Systémová </w:t>
            </w:r>
            <w:r w:rsidR="00134D43" w:rsidRPr="0047616B">
              <w:rPr>
                <w:rFonts w:ascii="Arial Narrow" w:hAnsi="Arial Narrow" w:cs="Arial"/>
              </w:rPr>
              <w:t xml:space="preserve"> podpora </w:t>
            </w:r>
            <w:r w:rsidR="009E3CAB">
              <w:rPr>
                <w:rFonts w:ascii="Arial Narrow" w:hAnsi="Arial Narrow" w:cs="Arial"/>
              </w:rPr>
              <w:t>programového vybavenia</w:t>
            </w:r>
            <w:r w:rsidR="00BE55D0" w:rsidRPr="0047616B">
              <w:rPr>
                <w:rFonts w:ascii="Arial Narrow" w:hAnsi="Arial Narrow" w:cs="Arial"/>
              </w:rPr>
              <w:t xml:space="preserve"> 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52544EB" w14:textId="29820C3F" w:rsidR="00BE55D0" w:rsidRPr="0047616B" w:rsidRDefault="009E3CAB" w:rsidP="00AD0CD8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48</w:t>
            </w:r>
            <w:r w:rsidR="00134D43" w:rsidRPr="0047616B">
              <w:rPr>
                <w:rFonts w:ascii="Arial Narrow" w:eastAsia="Calibri" w:hAnsi="Arial Narrow" w:cs="Arial"/>
              </w:rPr>
              <w:t xml:space="preserve"> mesiacov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908B08" w14:textId="77777777" w:rsidR="00BE55D0" w:rsidRDefault="00BE55D0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  <w:p w14:paraId="11D1D6E5" w14:textId="41DB77D2" w:rsidR="009E3CAB" w:rsidRPr="009E3CAB" w:rsidRDefault="009E3CAB" w:rsidP="009E3CAB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A2DDBC5" w14:textId="77777777" w:rsidR="00BE55D0" w:rsidRPr="0047616B" w:rsidRDefault="00BE55D0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0C54E079" w14:textId="77777777" w:rsidR="00BE55D0" w:rsidRPr="0047616B" w:rsidRDefault="00BE55D0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343582" w14:textId="77777777" w:rsidR="00BE55D0" w:rsidRPr="0047616B" w:rsidRDefault="00BE55D0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</w:tr>
      <w:tr w:rsidR="009E3CAB" w:rsidRPr="0047616B" w14:paraId="4A2FA460" w14:textId="77777777" w:rsidTr="00930F61">
        <w:trPr>
          <w:trHeight w:val="85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5C220657" w14:textId="33F1956B" w:rsidR="009E3CAB" w:rsidRPr="0047616B" w:rsidRDefault="009E3CAB" w:rsidP="00BE55D0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Systémová podpora hardvérového vybavenia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205A1BC9" w14:textId="5C8103CB" w:rsidR="009E3CAB" w:rsidRPr="0047616B" w:rsidRDefault="009E3CAB" w:rsidP="00AD0CD8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48 mesiacov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E8C23D" w14:textId="77777777" w:rsidR="009E3CA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6B707E4A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55A9DECF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D583D6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</w:tr>
      <w:tr w:rsidR="009E3CAB" w:rsidRPr="0047616B" w14:paraId="6CD799C7" w14:textId="77777777" w:rsidTr="00930F61">
        <w:trPr>
          <w:trHeight w:val="85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3690341" w14:textId="38BC4E5C" w:rsidR="009E3CAB" w:rsidRPr="0047616B" w:rsidRDefault="009E3CAB" w:rsidP="00BE55D0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Spolu za celú zákazku: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1EAECCE0" w14:textId="77777777" w:rsidR="009E3CAB" w:rsidRPr="0047616B" w:rsidRDefault="009E3CAB" w:rsidP="00AD0CD8">
            <w:pPr>
              <w:spacing w:after="0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F67562" w14:textId="77777777" w:rsidR="009E3CA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401F96F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4ACAE014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403476A" w14:textId="77777777" w:rsidR="009E3CAB" w:rsidRPr="0047616B" w:rsidRDefault="009E3CAB" w:rsidP="00BE55D0">
            <w:pPr>
              <w:spacing w:after="0"/>
              <w:rPr>
                <w:rFonts w:ascii="Arial Narrow" w:eastAsia="Calibri" w:hAnsi="Arial Narrow" w:cs="Arial"/>
              </w:rPr>
            </w:pPr>
          </w:p>
        </w:tc>
      </w:tr>
    </w:tbl>
    <w:p w14:paraId="685CDDEA" w14:textId="12180E1F" w:rsidR="006D1F73" w:rsidRDefault="006D1F73" w:rsidP="006D1F73">
      <w:pPr>
        <w:spacing w:after="0"/>
        <w:rPr>
          <w:rFonts w:ascii="Arial Narrow" w:eastAsia="Calibri" w:hAnsi="Arial Narrow" w:cs="Arial"/>
        </w:rPr>
      </w:pPr>
    </w:p>
    <w:p w14:paraId="3FE274E2" w14:textId="6DAACFBA" w:rsidR="003D5BD0" w:rsidRDefault="003D5BD0" w:rsidP="006D1F73">
      <w:pPr>
        <w:spacing w:after="0"/>
        <w:rPr>
          <w:rFonts w:ascii="Arial Narrow" w:eastAsia="Calibri" w:hAnsi="Arial Narrow" w:cs="Arial"/>
        </w:rPr>
      </w:pPr>
    </w:p>
    <w:p w14:paraId="4CEFF34D" w14:textId="2C55BDFF" w:rsidR="003D5BD0" w:rsidRDefault="003D5BD0" w:rsidP="006D1F73">
      <w:pPr>
        <w:spacing w:after="0"/>
        <w:rPr>
          <w:rFonts w:ascii="Arial Narrow" w:eastAsia="Calibri" w:hAnsi="Arial Narrow" w:cs="Arial"/>
        </w:rPr>
      </w:pPr>
    </w:p>
    <w:p w14:paraId="70669E20" w14:textId="2BCD1E33" w:rsidR="003D5BD0" w:rsidRDefault="003D5BD0" w:rsidP="006D1F73">
      <w:pPr>
        <w:spacing w:after="0"/>
        <w:rPr>
          <w:rFonts w:ascii="Arial Narrow" w:eastAsia="Calibri" w:hAnsi="Arial Narrow" w:cs="Arial"/>
        </w:rPr>
      </w:pPr>
    </w:p>
    <w:p w14:paraId="770C45A5" w14:textId="407BB627" w:rsidR="003D5BD0" w:rsidRDefault="003D5BD0" w:rsidP="006D1F73">
      <w:pPr>
        <w:spacing w:after="0"/>
        <w:rPr>
          <w:rFonts w:ascii="Arial Narrow" w:eastAsia="Calibri" w:hAnsi="Arial Narrow" w:cs="Arial"/>
        </w:rPr>
      </w:pPr>
    </w:p>
    <w:p w14:paraId="6507C7B0" w14:textId="77777777" w:rsidR="00B311CE" w:rsidRDefault="00B311CE" w:rsidP="006D1F73">
      <w:pPr>
        <w:spacing w:after="0"/>
        <w:rPr>
          <w:rFonts w:ascii="Arial Narrow" w:eastAsia="Calibri" w:hAnsi="Arial Narrow" w:cs="Arial"/>
        </w:rPr>
      </w:pPr>
    </w:p>
    <w:p w14:paraId="10052983" w14:textId="77777777" w:rsidR="003D5BD0" w:rsidRPr="0047616B" w:rsidRDefault="003D5BD0" w:rsidP="006D1F73">
      <w:pPr>
        <w:spacing w:after="0"/>
        <w:rPr>
          <w:rFonts w:ascii="Arial Narrow" w:eastAsia="Calibri" w:hAnsi="Arial Narrow" w:cs="Arial"/>
        </w:rPr>
      </w:pPr>
    </w:p>
    <w:p w14:paraId="4DBA4EF9" w14:textId="77777777" w:rsidR="003D22E3" w:rsidRPr="0047616B" w:rsidRDefault="003D22E3" w:rsidP="006D1F73">
      <w:pPr>
        <w:spacing w:after="0"/>
        <w:rPr>
          <w:rFonts w:ascii="Arial Narrow" w:eastAsia="Calibri" w:hAnsi="Arial Narrow" w:cs="Arial"/>
        </w:rPr>
      </w:pPr>
    </w:p>
    <w:p w14:paraId="2CF21F70" w14:textId="77777777" w:rsidR="002814DB" w:rsidRPr="0047616B" w:rsidRDefault="002814DB" w:rsidP="002814DB">
      <w:pPr>
        <w:jc w:val="center"/>
        <w:rPr>
          <w:rFonts w:ascii="Arial Narrow" w:hAnsi="Arial Narrow" w:cs="Arial"/>
          <w:b/>
          <w:bCs/>
        </w:rPr>
      </w:pPr>
      <w:r w:rsidRPr="0047616B">
        <w:rPr>
          <w:rFonts w:ascii="Arial Narrow" w:hAnsi="Arial Narrow" w:cs="Arial"/>
          <w:b/>
          <w:bCs/>
        </w:rPr>
        <w:lastRenderedPageBreak/>
        <w:t>Čestné vyhlásenie uchádzača</w:t>
      </w:r>
    </w:p>
    <w:p w14:paraId="5FACE347" w14:textId="77777777" w:rsidR="002814DB" w:rsidRPr="0047616B" w:rsidRDefault="002814DB" w:rsidP="002814DB">
      <w:pPr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Dolu podpísaný čestne vyhlasujem, že : </w:t>
      </w:r>
    </w:p>
    <w:p w14:paraId="06980199" w14:textId="77777777" w:rsidR="002814DB" w:rsidRPr="0047616B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Riešenie uvedené v tejto cenovej ponuke zodpovedá parametrami špecifikácii a požiadavkám verejného obstarávateľa na predmet zákazky. </w:t>
      </w:r>
    </w:p>
    <w:p w14:paraId="10820627" w14:textId="77777777" w:rsidR="002814DB" w:rsidRPr="0047616B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7616B">
        <w:rPr>
          <w:rFonts w:ascii="Arial Narrow" w:hAnsi="Arial Narrow" w:cs="Arial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14:paraId="7D6EF5CE" w14:textId="77777777" w:rsidR="002814DB" w:rsidRPr="0047616B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Cs w:val="22"/>
        </w:rPr>
      </w:pPr>
    </w:p>
    <w:p w14:paraId="225BC5D8" w14:textId="4FDD7218" w:rsidR="002814DB" w:rsidRPr="0047616B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Cs w:val="22"/>
        </w:rPr>
      </w:pPr>
      <w:r w:rsidRPr="0047616B">
        <w:rPr>
          <w:rFonts w:ascii="Arial Narrow" w:hAnsi="Arial Narrow"/>
          <w:szCs w:val="22"/>
        </w:rPr>
        <w:t>V ............................. dňa....................</w:t>
      </w:r>
    </w:p>
    <w:p w14:paraId="64E79DCB" w14:textId="24D8E00A" w:rsidR="002814DB" w:rsidRPr="0047616B" w:rsidRDefault="002814DB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Cs w:val="22"/>
        </w:rPr>
      </w:pPr>
      <w:r w:rsidRPr="0047616B">
        <w:rPr>
          <w:rFonts w:ascii="Arial Narrow" w:hAnsi="Arial Narrow"/>
          <w:szCs w:val="22"/>
        </w:rPr>
        <w:t>Podpis a pečiatka oprávnenej osoby/štatutára uchádzača: ..............................................................</w:t>
      </w:r>
    </w:p>
    <w:p w14:paraId="3B82CC8B" w14:textId="77777777" w:rsidR="00AD0CD8" w:rsidRPr="0047616B" w:rsidRDefault="00AD0CD8" w:rsidP="003D22E3">
      <w:pPr>
        <w:spacing w:after="0"/>
        <w:rPr>
          <w:rFonts w:ascii="Arial Narrow" w:hAnsi="Arial Narrow" w:cs="Arial"/>
        </w:rPr>
      </w:pPr>
    </w:p>
    <w:p w14:paraId="3AFB2427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4B2F7619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036B2A70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759402BE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326DB09E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42FBF8CB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0D126924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523B6263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16BB0F2C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765EF68E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241C5F22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457EE689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46D5B16D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3CB608E0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62C29804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0F18FF5D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79AAF50F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39C3B3D5" w14:textId="4E7E6911" w:rsidR="003D5BD0" w:rsidRDefault="003D5BD0" w:rsidP="00D4422A">
      <w:pPr>
        <w:jc w:val="right"/>
        <w:rPr>
          <w:rFonts w:ascii="Arial Narrow" w:hAnsi="Arial Narrow"/>
        </w:rPr>
      </w:pPr>
    </w:p>
    <w:p w14:paraId="629183BF" w14:textId="77777777" w:rsidR="00FD5DD7" w:rsidRDefault="00FD5DD7" w:rsidP="00D4422A">
      <w:pPr>
        <w:jc w:val="right"/>
        <w:rPr>
          <w:rFonts w:ascii="Arial Narrow" w:hAnsi="Arial Narrow"/>
        </w:rPr>
      </w:pPr>
    </w:p>
    <w:p w14:paraId="0211F5C5" w14:textId="77777777" w:rsidR="003D5BD0" w:rsidRDefault="003D5BD0" w:rsidP="00D4422A">
      <w:pPr>
        <w:jc w:val="right"/>
        <w:rPr>
          <w:rFonts w:ascii="Arial Narrow" w:hAnsi="Arial Narrow"/>
        </w:rPr>
      </w:pPr>
    </w:p>
    <w:p w14:paraId="4A84B86F" w14:textId="71A341B5" w:rsidR="00D4422A" w:rsidRPr="0047616B" w:rsidRDefault="00D4422A" w:rsidP="00D4422A">
      <w:pPr>
        <w:jc w:val="right"/>
        <w:rPr>
          <w:rFonts w:ascii="Arial Narrow" w:hAnsi="Arial Narrow"/>
        </w:rPr>
      </w:pPr>
      <w:r w:rsidRPr="0047616B">
        <w:rPr>
          <w:rFonts w:ascii="Arial Narrow" w:hAnsi="Arial Narrow"/>
        </w:rPr>
        <w:lastRenderedPageBreak/>
        <w:t>Príloha č. 2</w:t>
      </w:r>
    </w:p>
    <w:p w14:paraId="1E033CB6" w14:textId="32AA4E25" w:rsidR="00D4422A" w:rsidRPr="0047616B" w:rsidRDefault="00D4422A" w:rsidP="00D4422A">
      <w:pPr>
        <w:rPr>
          <w:rFonts w:ascii="Arial Narrow" w:hAnsi="Arial Narrow"/>
        </w:rPr>
      </w:pPr>
      <w:r w:rsidRPr="0047616B">
        <w:rPr>
          <w:rFonts w:ascii="Arial Narrow" w:hAnsi="Arial Narrow"/>
        </w:rPr>
        <w:t>Špecifikácia systémovej podpory programového vybavenia HUMANET:</w:t>
      </w:r>
    </w:p>
    <w:p w14:paraId="7D3CDD7E" w14:textId="77777777" w:rsidR="00D4422A" w:rsidRPr="0047616B" w:rsidRDefault="00D4422A" w:rsidP="00D4422A">
      <w:pPr>
        <w:rPr>
          <w:rFonts w:ascii="Arial Narrow" w:hAnsi="Arial Narrow"/>
        </w:rPr>
      </w:pPr>
    </w:p>
    <w:p w14:paraId="230A20A3" w14:textId="77777777" w:rsidR="00D4422A" w:rsidRPr="0047616B" w:rsidRDefault="00D4422A" w:rsidP="00D4422A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b/>
          <w:bCs/>
        </w:rPr>
      </w:pPr>
      <w:r w:rsidRPr="0047616B">
        <w:rPr>
          <w:rFonts w:ascii="Arial Narrow" w:hAnsi="Arial Narrow"/>
          <w:b/>
          <w:bCs/>
        </w:rPr>
        <w:t>Systémová podpora programového vybavenia HUMANET:</w:t>
      </w:r>
    </w:p>
    <w:p w14:paraId="5692DC6A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Mzdy a personálne údaje</w:t>
      </w:r>
    </w:p>
    <w:p w14:paraId="5B1EA81F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Spracovanie dochádzky</w:t>
      </w:r>
    </w:p>
    <w:p w14:paraId="42249064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Schvaľovanie neprítomnosti</w:t>
      </w:r>
    </w:p>
    <w:p w14:paraId="0FC43216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Mobilná aplikácia</w:t>
      </w:r>
    </w:p>
    <w:p w14:paraId="74C21CBA" w14:textId="77777777" w:rsidR="00D4422A" w:rsidRPr="0047616B" w:rsidRDefault="00D4422A" w:rsidP="00D4422A">
      <w:pPr>
        <w:rPr>
          <w:rFonts w:ascii="Arial Narrow" w:hAnsi="Arial Narrow"/>
        </w:rPr>
      </w:pPr>
      <w:r w:rsidRPr="0047616B">
        <w:rPr>
          <w:rFonts w:ascii="Arial Narrow" w:hAnsi="Arial Narrow"/>
        </w:rPr>
        <w:t>Rozsah systémovej podpory programového vybavenia modulov je nasledovný:</w:t>
      </w:r>
    </w:p>
    <w:p w14:paraId="55D50840" w14:textId="77777777" w:rsidR="00D4422A" w:rsidRPr="0047616B" w:rsidRDefault="00D4422A" w:rsidP="00D4422A">
      <w:pPr>
        <w:numPr>
          <w:ilvl w:val="0"/>
          <w:numId w:val="32"/>
        </w:numPr>
        <w:tabs>
          <w:tab w:val="left" w:pos="340"/>
        </w:tabs>
        <w:suppressAutoHyphens/>
        <w:autoSpaceDN w:val="0"/>
        <w:spacing w:after="60" w:line="240" w:lineRule="auto"/>
        <w:jc w:val="both"/>
        <w:textAlignment w:val="baseline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legislatívna podpora programového vybavenia  všetkých  modulov a zapracovanie všeobecne záväzných legislatívnych zmien, ktoré je poskytovateľ povinný realizovať bez akéhokoľvek predchádzajúceho zadania objednávateľa tak, aby program (modul) pracoval v súlade s platnou a účinnou legislatívou pre celý rozsah modulového zadania </w:t>
      </w:r>
    </w:p>
    <w:p w14:paraId="68AA62AD" w14:textId="77777777" w:rsidR="00D4422A" w:rsidRPr="0047616B" w:rsidRDefault="00D4422A" w:rsidP="00D4422A">
      <w:pPr>
        <w:pStyle w:val="Odsekzoznamu"/>
        <w:numPr>
          <w:ilvl w:val="0"/>
          <w:numId w:val="32"/>
        </w:numPr>
        <w:suppressAutoHyphens/>
        <w:autoSpaceDN w:val="0"/>
        <w:spacing w:after="60" w:line="240" w:lineRule="auto"/>
        <w:jc w:val="both"/>
        <w:textAlignment w:val="baseline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technický a užívateľský </w:t>
      </w:r>
      <w:proofErr w:type="spellStart"/>
      <w:r w:rsidRPr="0047616B">
        <w:rPr>
          <w:rFonts w:ascii="Arial Narrow" w:hAnsi="Arial Narrow"/>
        </w:rPr>
        <w:t>hotline</w:t>
      </w:r>
      <w:proofErr w:type="spellEnd"/>
      <w:r w:rsidRPr="0047616B">
        <w:rPr>
          <w:rFonts w:ascii="Arial Narrow" w:hAnsi="Arial Narrow"/>
        </w:rPr>
        <w:t xml:space="preserve"> vždy prostredníctvom servisného komunikačného rozhrania bez časového obmedzenia s možnosťou telefonického upresnenia požiadavky (v opodstatnene urgentných prípadoch telefonickú a e-mailovú servisnú požiadavku vložiť dodatočne po vyriešení do servisného komunikačného rozhrania),</w:t>
      </w:r>
    </w:p>
    <w:p w14:paraId="6B988879" w14:textId="77777777" w:rsidR="00D4422A" w:rsidRPr="0047616B" w:rsidRDefault="00D4422A" w:rsidP="00D4422A">
      <w:pPr>
        <w:numPr>
          <w:ilvl w:val="0"/>
          <w:numId w:val="32"/>
        </w:numPr>
        <w:suppressAutoHyphens/>
        <w:autoSpaceDN w:val="0"/>
        <w:spacing w:after="60" w:line="240" w:lineRule="auto"/>
        <w:jc w:val="both"/>
        <w:textAlignment w:val="baseline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podpora formou zabezpečeného rozhrania s možnosťou sledovania zadaných </w:t>
      </w:r>
      <w:proofErr w:type="spellStart"/>
      <w:r w:rsidRPr="0047616B">
        <w:rPr>
          <w:rFonts w:ascii="Arial Narrow" w:hAnsi="Arial Narrow"/>
        </w:rPr>
        <w:t>ticketov</w:t>
      </w:r>
      <w:proofErr w:type="spellEnd"/>
      <w:r w:rsidRPr="0047616B">
        <w:rPr>
          <w:rFonts w:ascii="Arial Narrow" w:hAnsi="Arial Narrow"/>
        </w:rPr>
        <w:t xml:space="preserve"> bez časového obmedzenia počas doby poskytovania dojednaných služieb prostredníctvom servisného komunikačného rozhrania,</w:t>
      </w:r>
    </w:p>
    <w:p w14:paraId="55B86CF0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odstraňovanie nahlásených vád programového vybavenia v závislosti od kategorizácie chýb, identifikácia a analýza typu vady a miesta výskytu vady</w:t>
      </w:r>
    </w:p>
    <w:p w14:paraId="1F380B15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aktualizácia softvéru</w:t>
      </w:r>
    </w:p>
    <w:p w14:paraId="440DDA94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v prípade potreby výmena HW bezodkladne</w:t>
      </w:r>
    </w:p>
    <w:p w14:paraId="7777CF76" w14:textId="77777777" w:rsidR="00D4422A" w:rsidRPr="0047616B" w:rsidRDefault="00D4422A" w:rsidP="006D539D">
      <w:pPr>
        <w:pStyle w:val="Odsekzoznamu"/>
        <w:numPr>
          <w:ilvl w:val="0"/>
          <w:numId w:val="31"/>
        </w:numPr>
        <w:spacing w:before="240" w:after="0" w:line="240" w:lineRule="auto"/>
        <w:ind w:left="714" w:hanging="357"/>
        <w:contextualSpacing w:val="0"/>
        <w:rPr>
          <w:rFonts w:ascii="Arial Narrow" w:hAnsi="Arial Narrow"/>
        </w:rPr>
      </w:pPr>
      <w:r w:rsidRPr="0047616B">
        <w:rPr>
          <w:rFonts w:ascii="Arial Narrow" w:hAnsi="Arial Narrow"/>
          <w:b/>
          <w:bCs/>
        </w:rPr>
        <w:t xml:space="preserve">Systémová podpora hardvérového vybavenia </w:t>
      </w:r>
      <w:r w:rsidRPr="0047616B">
        <w:rPr>
          <w:rFonts w:ascii="Arial Narrow" w:hAnsi="Arial Narrow"/>
        </w:rPr>
        <w:t>v nasledujúcom rozsahu:</w:t>
      </w:r>
    </w:p>
    <w:p w14:paraId="4A5EE2D2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1 x SW licencia server + klient </w:t>
      </w:r>
      <w:proofErr w:type="spellStart"/>
      <w:r w:rsidRPr="0047616B">
        <w:rPr>
          <w:rFonts w:ascii="Arial Narrow" w:hAnsi="Arial Narrow"/>
        </w:rPr>
        <w:t>Administrator</w:t>
      </w:r>
      <w:proofErr w:type="spellEnd"/>
      <w:r w:rsidRPr="0047616B">
        <w:rPr>
          <w:rFonts w:ascii="Arial Narrow" w:hAnsi="Arial Narrow"/>
        </w:rPr>
        <w:t xml:space="preserve"> pre dochádzku</w:t>
      </w:r>
    </w:p>
    <w:p w14:paraId="35305CFE" w14:textId="77777777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28 ks </w:t>
      </w:r>
      <w:proofErr w:type="spellStart"/>
      <w:r w:rsidRPr="0047616B">
        <w:rPr>
          <w:rFonts w:ascii="Arial Narrow" w:hAnsi="Arial Narrow"/>
        </w:rPr>
        <w:t>multi</w:t>
      </w:r>
      <w:proofErr w:type="spellEnd"/>
      <w:r w:rsidRPr="0047616B">
        <w:rPr>
          <w:rFonts w:ascii="Arial Narrow" w:hAnsi="Arial Narrow"/>
        </w:rPr>
        <w:t xml:space="preserve"> – účelových zariadení s autonómnou obslužnou aplikáciou</w:t>
      </w:r>
    </w:p>
    <w:p w14:paraId="1B6C59C9" w14:textId="1D96C14F" w:rsidR="00D4422A" w:rsidRPr="0047616B" w:rsidRDefault="00D4422A" w:rsidP="00D4422A">
      <w:pPr>
        <w:pStyle w:val="Odsekzoznamu"/>
        <w:numPr>
          <w:ilvl w:val="0"/>
          <w:numId w:val="32"/>
        </w:num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2 ks USB čítačiek identifikačných kariet</w:t>
      </w:r>
    </w:p>
    <w:p w14:paraId="2D3217B8" w14:textId="0E8E83CC" w:rsidR="00D4422A" w:rsidRPr="0047616B" w:rsidRDefault="00D4422A" w:rsidP="00D4422A">
      <w:p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>Pož</w:t>
      </w:r>
      <w:r w:rsidR="006D539D" w:rsidRPr="0047616B">
        <w:rPr>
          <w:rFonts w:ascii="Arial Narrow" w:hAnsi="Arial Narrow"/>
        </w:rPr>
        <w:t xml:space="preserve">iadavky na servisný </w:t>
      </w:r>
      <w:r w:rsidRPr="0047616B">
        <w:rPr>
          <w:rFonts w:ascii="Arial Narrow" w:hAnsi="Arial Narrow"/>
        </w:rPr>
        <w:t>zásah</w:t>
      </w:r>
      <w:r w:rsidR="00930F61">
        <w:rPr>
          <w:rFonts w:ascii="Arial Narrow" w:hAnsi="Arial Narrow"/>
        </w:rPr>
        <w:t>(doba reakčných časov)</w:t>
      </w:r>
      <w:r w:rsidR="006D539D" w:rsidRPr="0047616B">
        <w:rPr>
          <w:rFonts w:ascii="Arial Narrow" w:hAnsi="Arial Narrow"/>
        </w:rPr>
        <w:t xml:space="preserve">: </w:t>
      </w:r>
    </w:p>
    <w:p w14:paraId="562A7FDF" w14:textId="71CD36FB" w:rsidR="006D539D" w:rsidRPr="0047616B" w:rsidRDefault="006D539D" w:rsidP="00D4422A">
      <w:p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- vady v programovom vybavení, ktoré spôsobujú úplnú nefunkčnosť programového vybavenia alebo jeho časti. Výsledky spracovania nie sú použiteľné pre termínované činnosti – do 24 hod. </w:t>
      </w:r>
    </w:p>
    <w:p w14:paraId="0BCFB6D6" w14:textId="39C19505" w:rsidR="006D539D" w:rsidRPr="0047616B" w:rsidRDefault="006D539D" w:rsidP="006D539D">
      <w:p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- vady, ktoré spôsobujú čiastočnú alebo úplnú nefunkčnosť časti programového vybavenia. Výsledky spracovania však sú použiteľné pre termínované činnosti </w:t>
      </w:r>
      <w:r w:rsidR="00583870">
        <w:rPr>
          <w:rFonts w:ascii="Arial Narrow" w:hAnsi="Arial Narrow"/>
        </w:rPr>
        <w:t xml:space="preserve">– max. do 3 dní </w:t>
      </w:r>
      <w:r w:rsidRPr="0047616B">
        <w:rPr>
          <w:rFonts w:ascii="Arial Narrow" w:hAnsi="Arial Narrow"/>
        </w:rPr>
        <w:t xml:space="preserve"> </w:t>
      </w:r>
    </w:p>
    <w:p w14:paraId="6083C27E" w14:textId="0C62DB77" w:rsidR="006D539D" w:rsidRDefault="006D539D" w:rsidP="006D539D">
      <w:pPr>
        <w:spacing w:after="160" w:line="256" w:lineRule="auto"/>
        <w:rPr>
          <w:rFonts w:ascii="Arial Narrow" w:hAnsi="Arial Narrow"/>
        </w:rPr>
      </w:pPr>
      <w:r w:rsidRPr="0047616B">
        <w:rPr>
          <w:rFonts w:ascii="Arial Narrow" w:hAnsi="Arial Narrow"/>
        </w:rPr>
        <w:t xml:space="preserve"> - vady, ktoré nemajú vážny vplyv na činnosť programového vybavenia. Jedná sa o grafické vady, drobné nefunkčnosti, apod. – max. do </w:t>
      </w:r>
      <w:r w:rsidR="00583870">
        <w:rPr>
          <w:rFonts w:ascii="Arial Narrow" w:hAnsi="Arial Narrow"/>
        </w:rPr>
        <w:t xml:space="preserve">7 </w:t>
      </w:r>
      <w:r w:rsidRPr="0047616B">
        <w:rPr>
          <w:rFonts w:ascii="Arial Narrow" w:hAnsi="Arial Narrow"/>
        </w:rPr>
        <w:t xml:space="preserve"> dní.</w:t>
      </w:r>
    </w:p>
    <w:p w14:paraId="478A1A1B" w14:textId="7053875F" w:rsidR="00930F61" w:rsidRDefault="00930F61" w:rsidP="006D539D">
      <w:pPr>
        <w:spacing w:after="160" w:line="25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Doba reakčných časov sa počíta v rámci pracovných dní, okrem vady kategórie A, kde sa reakčný čas počíta  do 24 hod. od nahlásenia , bez ohľadu na to , či sa jedná o pracovný deň, sviatok alebo deň pracovného pokoja. </w:t>
      </w:r>
    </w:p>
    <w:p w14:paraId="769A077C" w14:textId="77777777" w:rsidR="00930F61" w:rsidRPr="0047616B" w:rsidRDefault="00930F61" w:rsidP="006D539D">
      <w:pPr>
        <w:spacing w:after="160" w:line="256" w:lineRule="auto"/>
        <w:rPr>
          <w:rFonts w:ascii="Arial Narrow" w:hAnsi="Arial Narrow"/>
        </w:rPr>
      </w:pPr>
    </w:p>
    <w:p w14:paraId="68F4D3FD" w14:textId="079CD1E0" w:rsidR="006D539D" w:rsidRPr="0047616B" w:rsidRDefault="006D539D" w:rsidP="00D4422A">
      <w:pPr>
        <w:spacing w:after="160" w:line="256" w:lineRule="auto"/>
        <w:rPr>
          <w:rFonts w:ascii="Arial Narrow" w:hAnsi="Arial Narrow"/>
          <w:b/>
          <w:bCs/>
        </w:rPr>
      </w:pPr>
      <w:r w:rsidRPr="0047616B">
        <w:rPr>
          <w:rFonts w:ascii="Arial Narrow" w:hAnsi="Arial Narrow"/>
          <w:b/>
          <w:bCs/>
        </w:rPr>
        <w:t>Uchádzač predloží vlastný návrh – opis ponúkaného riešenia s prihliadnutím na požiadavky verejného obstarávateľa</w:t>
      </w:r>
      <w:r w:rsidR="00D9436A" w:rsidRPr="0047616B">
        <w:rPr>
          <w:rFonts w:ascii="Arial Narrow" w:hAnsi="Arial Narrow"/>
          <w:b/>
          <w:bCs/>
        </w:rPr>
        <w:t xml:space="preserve"> </w:t>
      </w:r>
      <w:r w:rsidRPr="0047616B">
        <w:rPr>
          <w:rFonts w:ascii="Arial Narrow" w:hAnsi="Arial Narrow"/>
          <w:b/>
          <w:bCs/>
        </w:rPr>
        <w:t xml:space="preserve">. </w:t>
      </w:r>
    </w:p>
    <w:p w14:paraId="1C61A458" w14:textId="77777777" w:rsidR="006D539D" w:rsidRPr="0047616B" w:rsidRDefault="006D539D" w:rsidP="00D4422A">
      <w:pPr>
        <w:spacing w:after="160" w:line="256" w:lineRule="auto"/>
        <w:rPr>
          <w:rFonts w:ascii="Arial Narrow" w:hAnsi="Arial Narrow"/>
        </w:rPr>
      </w:pPr>
    </w:p>
    <w:sectPr w:rsidR="006D539D" w:rsidRPr="0047616B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C520" w14:textId="77777777" w:rsidR="003F137C" w:rsidRDefault="003F137C" w:rsidP="00395D44">
      <w:pPr>
        <w:spacing w:after="0" w:line="240" w:lineRule="auto"/>
      </w:pPr>
      <w:r>
        <w:separator/>
      </w:r>
    </w:p>
  </w:endnote>
  <w:endnote w:type="continuationSeparator" w:id="0">
    <w:p w14:paraId="3F5FBF45" w14:textId="77777777" w:rsidR="003F137C" w:rsidRDefault="003F137C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3D59" w14:textId="77777777" w:rsidR="003F137C" w:rsidRDefault="003F137C" w:rsidP="00395D44">
      <w:pPr>
        <w:spacing w:after="0" w:line="240" w:lineRule="auto"/>
      </w:pPr>
      <w:r>
        <w:separator/>
      </w:r>
    </w:p>
  </w:footnote>
  <w:footnote w:type="continuationSeparator" w:id="0">
    <w:p w14:paraId="729C0A3C" w14:textId="77777777" w:rsidR="003F137C" w:rsidRDefault="003F137C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27911"/>
    <w:multiLevelType w:val="hybridMultilevel"/>
    <w:tmpl w:val="91D29CCA"/>
    <w:lvl w:ilvl="0" w:tplc="6C8A46CA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95F30"/>
    <w:multiLevelType w:val="hybridMultilevel"/>
    <w:tmpl w:val="A8C6361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311B"/>
    <w:multiLevelType w:val="multilevel"/>
    <w:tmpl w:val="1DE644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16" w:hanging="456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5410C"/>
    <w:multiLevelType w:val="hybridMultilevel"/>
    <w:tmpl w:val="FB02369C"/>
    <w:lvl w:ilvl="0" w:tplc="861C5AAE"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32232"/>
    <w:multiLevelType w:val="hybridMultilevel"/>
    <w:tmpl w:val="41245E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06BC9"/>
    <w:multiLevelType w:val="hybridMultilevel"/>
    <w:tmpl w:val="4672DD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9D37E95"/>
    <w:multiLevelType w:val="hybridMultilevel"/>
    <w:tmpl w:val="E6D043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50E08"/>
    <w:multiLevelType w:val="multilevel"/>
    <w:tmpl w:val="9B2205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21354"/>
    <w:multiLevelType w:val="hybridMultilevel"/>
    <w:tmpl w:val="277C4354"/>
    <w:lvl w:ilvl="0" w:tplc="8B8A8F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66954">
    <w:abstractNumId w:val="11"/>
  </w:num>
  <w:num w:numId="2" w16cid:durableId="1772240489">
    <w:abstractNumId w:val="8"/>
  </w:num>
  <w:num w:numId="3" w16cid:durableId="444545835">
    <w:abstractNumId w:val="4"/>
  </w:num>
  <w:num w:numId="4" w16cid:durableId="1744523753">
    <w:abstractNumId w:val="3"/>
  </w:num>
  <w:num w:numId="5" w16cid:durableId="1660380285">
    <w:abstractNumId w:val="9"/>
  </w:num>
  <w:num w:numId="6" w16cid:durableId="724187106">
    <w:abstractNumId w:val="0"/>
  </w:num>
  <w:num w:numId="7" w16cid:durableId="1241283167">
    <w:abstractNumId w:val="14"/>
  </w:num>
  <w:num w:numId="8" w16cid:durableId="1544707851">
    <w:abstractNumId w:val="23"/>
  </w:num>
  <w:num w:numId="9" w16cid:durableId="733045209">
    <w:abstractNumId w:val="26"/>
  </w:num>
  <w:num w:numId="10" w16cid:durableId="1636913642">
    <w:abstractNumId w:val="6"/>
  </w:num>
  <w:num w:numId="11" w16cid:durableId="688481865">
    <w:abstractNumId w:val="15"/>
  </w:num>
  <w:num w:numId="12" w16cid:durableId="2080900551">
    <w:abstractNumId w:val="20"/>
  </w:num>
  <w:num w:numId="13" w16cid:durableId="2116365914">
    <w:abstractNumId w:val="10"/>
  </w:num>
  <w:num w:numId="14" w16cid:durableId="1711222441">
    <w:abstractNumId w:val="22"/>
  </w:num>
  <w:num w:numId="15" w16cid:durableId="946274710">
    <w:abstractNumId w:val="16"/>
  </w:num>
  <w:num w:numId="16" w16cid:durableId="1566993564">
    <w:abstractNumId w:val="28"/>
  </w:num>
  <w:num w:numId="17" w16cid:durableId="846019432">
    <w:abstractNumId w:val="5"/>
  </w:num>
  <w:num w:numId="18" w16cid:durableId="1168785930">
    <w:abstractNumId w:val="29"/>
  </w:num>
  <w:num w:numId="19" w16cid:durableId="14406822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0173053">
    <w:abstractNumId w:val="24"/>
  </w:num>
  <w:num w:numId="21" w16cid:durableId="1798986595">
    <w:abstractNumId w:val="2"/>
  </w:num>
  <w:num w:numId="22" w16cid:durableId="1766611974">
    <w:abstractNumId w:val="17"/>
  </w:num>
  <w:num w:numId="23" w16cid:durableId="606305986">
    <w:abstractNumId w:val="12"/>
  </w:num>
  <w:num w:numId="24" w16cid:durableId="4173653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3259654">
    <w:abstractNumId w:val="2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9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638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913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544043">
    <w:abstractNumId w:val="1"/>
  </w:num>
  <w:num w:numId="30" w16cid:durableId="44371968">
    <w:abstractNumId w:val="19"/>
  </w:num>
  <w:num w:numId="31" w16cid:durableId="1622371643">
    <w:abstractNumId w:val="7"/>
  </w:num>
  <w:num w:numId="32" w16cid:durableId="273559944">
    <w:abstractNumId w:val="27"/>
  </w:num>
  <w:num w:numId="33" w16cid:durableId="1007172427">
    <w:abstractNumId w:val="25"/>
  </w:num>
  <w:num w:numId="34" w16cid:durableId="21377952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5AB7"/>
    <w:rsid w:val="00010B90"/>
    <w:rsid w:val="0002389F"/>
    <w:rsid w:val="00031953"/>
    <w:rsid w:val="00045A80"/>
    <w:rsid w:val="00050C0D"/>
    <w:rsid w:val="00057A2B"/>
    <w:rsid w:val="00067C02"/>
    <w:rsid w:val="00071CDD"/>
    <w:rsid w:val="00073EA0"/>
    <w:rsid w:val="0008217D"/>
    <w:rsid w:val="00083AC6"/>
    <w:rsid w:val="0009523E"/>
    <w:rsid w:val="000B1E35"/>
    <w:rsid w:val="000B5379"/>
    <w:rsid w:val="000D59A0"/>
    <w:rsid w:val="000E47AE"/>
    <w:rsid w:val="000E48B9"/>
    <w:rsid w:val="000E7DC5"/>
    <w:rsid w:val="000F58D8"/>
    <w:rsid w:val="0011323A"/>
    <w:rsid w:val="00124012"/>
    <w:rsid w:val="0013096F"/>
    <w:rsid w:val="00134D43"/>
    <w:rsid w:val="001418BE"/>
    <w:rsid w:val="00165208"/>
    <w:rsid w:val="00170203"/>
    <w:rsid w:val="00171371"/>
    <w:rsid w:val="00181391"/>
    <w:rsid w:val="001856CD"/>
    <w:rsid w:val="001A4D50"/>
    <w:rsid w:val="001A6FA6"/>
    <w:rsid w:val="001B4666"/>
    <w:rsid w:val="001C1440"/>
    <w:rsid w:val="001D5198"/>
    <w:rsid w:val="001D5552"/>
    <w:rsid w:val="001E0A8E"/>
    <w:rsid w:val="001E1223"/>
    <w:rsid w:val="001E7AD1"/>
    <w:rsid w:val="001F0242"/>
    <w:rsid w:val="001F2891"/>
    <w:rsid w:val="001F5EA9"/>
    <w:rsid w:val="00207C6A"/>
    <w:rsid w:val="00212A1A"/>
    <w:rsid w:val="00217AE5"/>
    <w:rsid w:val="00222898"/>
    <w:rsid w:val="002313C3"/>
    <w:rsid w:val="00235903"/>
    <w:rsid w:val="002434A0"/>
    <w:rsid w:val="00244572"/>
    <w:rsid w:val="002473CF"/>
    <w:rsid w:val="002479D5"/>
    <w:rsid w:val="00255E06"/>
    <w:rsid w:val="00257E1F"/>
    <w:rsid w:val="002814DB"/>
    <w:rsid w:val="002A4B55"/>
    <w:rsid w:val="002B2C65"/>
    <w:rsid w:val="002B3507"/>
    <w:rsid w:val="002B7917"/>
    <w:rsid w:val="002C30DC"/>
    <w:rsid w:val="002C5BE2"/>
    <w:rsid w:val="002D6F65"/>
    <w:rsid w:val="002E0542"/>
    <w:rsid w:val="002E0C31"/>
    <w:rsid w:val="002E6B1B"/>
    <w:rsid w:val="0030230D"/>
    <w:rsid w:val="00344A9B"/>
    <w:rsid w:val="00384E8E"/>
    <w:rsid w:val="00395D44"/>
    <w:rsid w:val="003C52EC"/>
    <w:rsid w:val="003C5F0D"/>
    <w:rsid w:val="003C7E17"/>
    <w:rsid w:val="003D22E3"/>
    <w:rsid w:val="003D5BD0"/>
    <w:rsid w:val="003E4EF0"/>
    <w:rsid w:val="003F137C"/>
    <w:rsid w:val="003F669B"/>
    <w:rsid w:val="004149ED"/>
    <w:rsid w:val="004227AF"/>
    <w:rsid w:val="00444FF8"/>
    <w:rsid w:val="004465EF"/>
    <w:rsid w:val="00450B97"/>
    <w:rsid w:val="00452F94"/>
    <w:rsid w:val="0047616B"/>
    <w:rsid w:val="00480FE7"/>
    <w:rsid w:val="004A3BCD"/>
    <w:rsid w:val="004A5789"/>
    <w:rsid w:val="004C350B"/>
    <w:rsid w:val="004C3954"/>
    <w:rsid w:val="004C54A3"/>
    <w:rsid w:val="004D11A8"/>
    <w:rsid w:val="004E7DB9"/>
    <w:rsid w:val="004F1CAF"/>
    <w:rsid w:val="004F3B4B"/>
    <w:rsid w:val="005077E3"/>
    <w:rsid w:val="0051096E"/>
    <w:rsid w:val="005205F3"/>
    <w:rsid w:val="00525A5C"/>
    <w:rsid w:val="0053143D"/>
    <w:rsid w:val="00531974"/>
    <w:rsid w:val="00532201"/>
    <w:rsid w:val="00563B93"/>
    <w:rsid w:val="00572062"/>
    <w:rsid w:val="0057236E"/>
    <w:rsid w:val="00583870"/>
    <w:rsid w:val="00587C19"/>
    <w:rsid w:val="00595428"/>
    <w:rsid w:val="00597743"/>
    <w:rsid w:val="005A2755"/>
    <w:rsid w:val="005A7C89"/>
    <w:rsid w:val="005A7F61"/>
    <w:rsid w:val="005B0C00"/>
    <w:rsid w:val="005B5A1E"/>
    <w:rsid w:val="005B6BE1"/>
    <w:rsid w:val="005C3F4F"/>
    <w:rsid w:val="005C593C"/>
    <w:rsid w:val="005D1854"/>
    <w:rsid w:val="005E07F7"/>
    <w:rsid w:val="005E16E6"/>
    <w:rsid w:val="005E37B2"/>
    <w:rsid w:val="005F35E1"/>
    <w:rsid w:val="00603000"/>
    <w:rsid w:val="0060689B"/>
    <w:rsid w:val="00615A4B"/>
    <w:rsid w:val="006239A1"/>
    <w:rsid w:val="0063663E"/>
    <w:rsid w:val="00641919"/>
    <w:rsid w:val="00670D5A"/>
    <w:rsid w:val="006857D7"/>
    <w:rsid w:val="00696279"/>
    <w:rsid w:val="006A367E"/>
    <w:rsid w:val="006A6E4E"/>
    <w:rsid w:val="006B0B8B"/>
    <w:rsid w:val="006B10EA"/>
    <w:rsid w:val="006B14D2"/>
    <w:rsid w:val="006B19D9"/>
    <w:rsid w:val="006B6134"/>
    <w:rsid w:val="006C2231"/>
    <w:rsid w:val="006D1F73"/>
    <w:rsid w:val="006D539D"/>
    <w:rsid w:val="006D70A8"/>
    <w:rsid w:val="006E35F4"/>
    <w:rsid w:val="006E542A"/>
    <w:rsid w:val="006E781B"/>
    <w:rsid w:val="006F4F93"/>
    <w:rsid w:val="007050C9"/>
    <w:rsid w:val="0071668E"/>
    <w:rsid w:val="00716B3D"/>
    <w:rsid w:val="00745275"/>
    <w:rsid w:val="007612C7"/>
    <w:rsid w:val="00761CBB"/>
    <w:rsid w:val="00765639"/>
    <w:rsid w:val="007700CD"/>
    <w:rsid w:val="007938AF"/>
    <w:rsid w:val="007B423D"/>
    <w:rsid w:val="007C2935"/>
    <w:rsid w:val="007C73DD"/>
    <w:rsid w:val="007D2AC8"/>
    <w:rsid w:val="007D2B2A"/>
    <w:rsid w:val="007F2A38"/>
    <w:rsid w:val="008079B0"/>
    <w:rsid w:val="00824379"/>
    <w:rsid w:val="00825691"/>
    <w:rsid w:val="008479F8"/>
    <w:rsid w:val="008504B6"/>
    <w:rsid w:val="00857C9E"/>
    <w:rsid w:val="00871867"/>
    <w:rsid w:val="008B7F1A"/>
    <w:rsid w:val="008C389C"/>
    <w:rsid w:val="008C49BC"/>
    <w:rsid w:val="008C7C41"/>
    <w:rsid w:val="008D35BD"/>
    <w:rsid w:val="008E2E03"/>
    <w:rsid w:val="008E5FFB"/>
    <w:rsid w:val="00912388"/>
    <w:rsid w:val="00924283"/>
    <w:rsid w:val="0092541A"/>
    <w:rsid w:val="00930F61"/>
    <w:rsid w:val="00932A7F"/>
    <w:rsid w:val="009411FB"/>
    <w:rsid w:val="00954779"/>
    <w:rsid w:val="009623D3"/>
    <w:rsid w:val="009716D9"/>
    <w:rsid w:val="00976CDB"/>
    <w:rsid w:val="009820FE"/>
    <w:rsid w:val="00983D89"/>
    <w:rsid w:val="009872C1"/>
    <w:rsid w:val="009A1BE2"/>
    <w:rsid w:val="009B7FED"/>
    <w:rsid w:val="009C0629"/>
    <w:rsid w:val="009D0C49"/>
    <w:rsid w:val="009D348E"/>
    <w:rsid w:val="009D4267"/>
    <w:rsid w:val="009E3CAB"/>
    <w:rsid w:val="009F18E7"/>
    <w:rsid w:val="009F3289"/>
    <w:rsid w:val="009F79F0"/>
    <w:rsid w:val="00A04CE3"/>
    <w:rsid w:val="00A06132"/>
    <w:rsid w:val="00A13B44"/>
    <w:rsid w:val="00A1422E"/>
    <w:rsid w:val="00A16E2E"/>
    <w:rsid w:val="00A25EB7"/>
    <w:rsid w:val="00A27FE0"/>
    <w:rsid w:val="00A3368B"/>
    <w:rsid w:val="00A338BE"/>
    <w:rsid w:val="00A37D93"/>
    <w:rsid w:val="00A416E1"/>
    <w:rsid w:val="00A509FD"/>
    <w:rsid w:val="00A71F07"/>
    <w:rsid w:val="00A81D50"/>
    <w:rsid w:val="00A86C2F"/>
    <w:rsid w:val="00AD0CD8"/>
    <w:rsid w:val="00AE0CB2"/>
    <w:rsid w:val="00AF0A98"/>
    <w:rsid w:val="00AF2DC5"/>
    <w:rsid w:val="00B05C46"/>
    <w:rsid w:val="00B07BB8"/>
    <w:rsid w:val="00B210E0"/>
    <w:rsid w:val="00B311CE"/>
    <w:rsid w:val="00B41A6E"/>
    <w:rsid w:val="00B42520"/>
    <w:rsid w:val="00B46892"/>
    <w:rsid w:val="00B60780"/>
    <w:rsid w:val="00B62956"/>
    <w:rsid w:val="00B672EB"/>
    <w:rsid w:val="00B71761"/>
    <w:rsid w:val="00B76C35"/>
    <w:rsid w:val="00B80A9D"/>
    <w:rsid w:val="00B93476"/>
    <w:rsid w:val="00B955C6"/>
    <w:rsid w:val="00B95EF5"/>
    <w:rsid w:val="00BA50F1"/>
    <w:rsid w:val="00BA5452"/>
    <w:rsid w:val="00BD0AC7"/>
    <w:rsid w:val="00BD77B2"/>
    <w:rsid w:val="00BE55D0"/>
    <w:rsid w:val="00C00EFF"/>
    <w:rsid w:val="00C110F0"/>
    <w:rsid w:val="00C142C8"/>
    <w:rsid w:val="00C21C29"/>
    <w:rsid w:val="00C21FF4"/>
    <w:rsid w:val="00C24FA6"/>
    <w:rsid w:val="00C3424D"/>
    <w:rsid w:val="00C63B6C"/>
    <w:rsid w:val="00C6449C"/>
    <w:rsid w:val="00C74F6E"/>
    <w:rsid w:val="00C80C1C"/>
    <w:rsid w:val="00C80D8F"/>
    <w:rsid w:val="00C83811"/>
    <w:rsid w:val="00C86D01"/>
    <w:rsid w:val="00C96BF5"/>
    <w:rsid w:val="00CA3CB6"/>
    <w:rsid w:val="00CB7D4C"/>
    <w:rsid w:val="00CC4117"/>
    <w:rsid w:val="00CD59DE"/>
    <w:rsid w:val="00CE3091"/>
    <w:rsid w:val="00CE76E4"/>
    <w:rsid w:val="00CF444E"/>
    <w:rsid w:val="00CF63AA"/>
    <w:rsid w:val="00CF68F2"/>
    <w:rsid w:val="00CF762D"/>
    <w:rsid w:val="00D06150"/>
    <w:rsid w:val="00D26D6E"/>
    <w:rsid w:val="00D410AA"/>
    <w:rsid w:val="00D42641"/>
    <w:rsid w:val="00D4422A"/>
    <w:rsid w:val="00D523F6"/>
    <w:rsid w:val="00D62F8D"/>
    <w:rsid w:val="00D70CC0"/>
    <w:rsid w:val="00D72736"/>
    <w:rsid w:val="00D75370"/>
    <w:rsid w:val="00D75BA3"/>
    <w:rsid w:val="00D76A8D"/>
    <w:rsid w:val="00D86814"/>
    <w:rsid w:val="00D9436A"/>
    <w:rsid w:val="00DB6A9D"/>
    <w:rsid w:val="00DB7161"/>
    <w:rsid w:val="00DE2FF8"/>
    <w:rsid w:val="00E12767"/>
    <w:rsid w:val="00E163E8"/>
    <w:rsid w:val="00E24D37"/>
    <w:rsid w:val="00E42362"/>
    <w:rsid w:val="00E42B93"/>
    <w:rsid w:val="00E66E73"/>
    <w:rsid w:val="00E87C8C"/>
    <w:rsid w:val="00E92B0B"/>
    <w:rsid w:val="00E978DA"/>
    <w:rsid w:val="00EA0A85"/>
    <w:rsid w:val="00EA4B4E"/>
    <w:rsid w:val="00EC3D8D"/>
    <w:rsid w:val="00EC54AC"/>
    <w:rsid w:val="00ED2181"/>
    <w:rsid w:val="00ED64B6"/>
    <w:rsid w:val="00EE1542"/>
    <w:rsid w:val="00EF1AD3"/>
    <w:rsid w:val="00EF34BA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70C30"/>
    <w:rsid w:val="00F751AA"/>
    <w:rsid w:val="00F80F45"/>
    <w:rsid w:val="00FA6FFB"/>
    <w:rsid w:val="00FB0898"/>
    <w:rsid w:val="00FB16BB"/>
    <w:rsid w:val="00FC0D66"/>
    <w:rsid w:val="00FD033B"/>
    <w:rsid w:val="00FD3A77"/>
    <w:rsid w:val="00FD5DD7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03A2D2F3"/>
  <w15:docId w15:val="{C9B4B03B-2619-4BFC-966D-BD87506E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5F35E1"/>
  </w:style>
  <w:style w:type="character" w:styleId="Nevyrieenzmienka">
    <w:name w:val="Unresolved Mention"/>
    <w:basedOn w:val="Predvolenpsmoodseku"/>
    <w:uiPriority w:val="99"/>
    <w:semiHidden/>
    <w:unhideWhenUsed/>
    <w:rsid w:val="00597743"/>
    <w:rPr>
      <w:color w:val="605E5C"/>
      <w:shd w:val="clear" w:color="auto" w:fill="E1DFDD"/>
    </w:rPr>
  </w:style>
  <w:style w:type="paragraph" w:customStyle="1" w:styleId="Vlavo">
    <w:name w:val="Vlavo"/>
    <w:basedOn w:val="Normlny"/>
    <w:rsid w:val="002814DB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markedcontent">
    <w:name w:val="markedcontent"/>
    <w:basedOn w:val="Predvolenpsmoodseku"/>
    <w:rsid w:val="0028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alin.szabo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alin.szabo@nspnz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a.cvikova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E89-5E58-4F28-8D0D-320D9B91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6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Ing. Katalin Szabó</cp:lastModifiedBy>
  <cp:revision>27</cp:revision>
  <cp:lastPrinted>2023-03-01T09:17:00Z</cp:lastPrinted>
  <dcterms:created xsi:type="dcterms:W3CDTF">2020-10-29T10:59:00Z</dcterms:created>
  <dcterms:modified xsi:type="dcterms:W3CDTF">2023-03-03T12:05:00Z</dcterms:modified>
</cp:coreProperties>
</file>